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0F6B" w14:textId="72E4C257" w:rsidR="007826B4" w:rsidRPr="00870FF1" w:rsidRDefault="007E7255" w:rsidP="007E7255">
      <w:pPr>
        <w:keepNext/>
        <w:outlineLvl w:val="0"/>
        <w:rPr>
          <w:rFonts w:ascii="PT Astra Serif" w:hAnsi="PT Astra Serif"/>
          <w:b/>
          <w:bCs/>
          <w:sz w:val="23"/>
          <w:szCs w:val="23"/>
          <w:lang w:eastAsia="x-none"/>
        </w:rPr>
      </w:pPr>
      <w:bookmarkStart w:id="0" w:name="_Toc420046007"/>
      <w:bookmarkStart w:id="1" w:name="_Toc420671853"/>
      <w:r>
        <w:t xml:space="preserve">                               </w:t>
      </w:r>
      <w:r w:rsidR="007826B4">
        <w:t>Д</w:t>
      </w:r>
      <w:r w:rsidR="007826B4" w:rsidRPr="007826B4">
        <w:rPr>
          <w:rFonts w:ascii="PT Astra Serif" w:hAnsi="PT Astra Serif"/>
          <w:b/>
          <w:bCs/>
          <w:sz w:val="23"/>
          <w:szCs w:val="23"/>
          <w:lang w:val="x-none" w:eastAsia="x-none"/>
        </w:rPr>
        <w:t>оговора управления многоквартирным домом</w:t>
      </w:r>
      <w:bookmarkEnd w:id="0"/>
      <w:bookmarkEnd w:id="1"/>
      <w:r w:rsidR="00870FF1">
        <w:rPr>
          <w:rFonts w:ascii="PT Astra Serif" w:hAnsi="PT Astra Serif"/>
          <w:b/>
          <w:bCs/>
          <w:sz w:val="23"/>
          <w:szCs w:val="23"/>
          <w:lang w:eastAsia="x-none"/>
        </w:rPr>
        <w:t xml:space="preserve"> </w:t>
      </w:r>
      <w:r w:rsidR="004626B5">
        <w:rPr>
          <w:rFonts w:ascii="PT Astra Serif" w:hAnsi="PT Astra Serif"/>
          <w:b/>
          <w:bCs/>
          <w:sz w:val="23"/>
          <w:szCs w:val="23"/>
          <w:lang w:eastAsia="x-none"/>
        </w:rPr>
        <w:t>Ж-11</w:t>
      </w:r>
    </w:p>
    <w:p w14:paraId="1BF7F918" w14:textId="77777777" w:rsidR="007826B4" w:rsidRPr="007826B4" w:rsidRDefault="007826B4" w:rsidP="007826B4">
      <w:pPr>
        <w:keepNext/>
        <w:jc w:val="center"/>
        <w:outlineLvl w:val="0"/>
        <w:rPr>
          <w:rFonts w:ascii="PT Astra Serif" w:hAnsi="PT Astra Serif"/>
          <w:b/>
          <w:bCs/>
          <w:sz w:val="23"/>
          <w:szCs w:val="23"/>
          <w:lang w:eastAsia="x-none"/>
        </w:rPr>
      </w:pPr>
    </w:p>
    <w:p w14:paraId="3FD66F43" w14:textId="16946611" w:rsidR="007826B4" w:rsidRPr="007826B4" w:rsidRDefault="007826B4" w:rsidP="007826B4">
      <w:pPr>
        <w:ind w:left="360"/>
        <w:jc w:val="both"/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</w:pP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г. Ульяновск                                                                          </w:t>
      </w:r>
      <w:r>
        <w:rPr>
          <w:rFonts w:ascii="PT Astra Serif" w:hAnsi="PT Astra Serif"/>
          <w:spacing w:val="-8"/>
          <w:kern w:val="2"/>
          <w:sz w:val="23"/>
          <w:szCs w:val="23"/>
          <w:lang w:eastAsia="x-none"/>
        </w:rPr>
        <w:t xml:space="preserve">             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                                   </w:t>
      </w:r>
      <w:r>
        <w:rPr>
          <w:rFonts w:ascii="PT Astra Serif" w:hAnsi="PT Astra Serif"/>
          <w:spacing w:val="-8"/>
          <w:kern w:val="2"/>
          <w:sz w:val="23"/>
          <w:szCs w:val="23"/>
          <w:lang w:eastAsia="x-none"/>
        </w:rPr>
        <w:t xml:space="preserve">      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 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>«</w:t>
      </w:r>
      <w:r w:rsidR="00870FF1">
        <w:rPr>
          <w:rFonts w:ascii="PT Astra Serif" w:hAnsi="PT Astra Serif"/>
          <w:kern w:val="2"/>
          <w:sz w:val="23"/>
          <w:szCs w:val="23"/>
          <w:lang w:eastAsia="x-none"/>
        </w:rPr>
        <w:t>26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» </w:t>
      </w:r>
      <w:r w:rsidR="00870FF1">
        <w:rPr>
          <w:rFonts w:ascii="PT Astra Serif" w:hAnsi="PT Astra Serif"/>
          <w:kern w:val="2"/>
          <w:sz w:val="23"/>
          <w:szCs w:val="23"/>
          <w:lang w:eastAsia="x-none"/>
        </w:rPr>
        <w:t>апреля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 202</w:t>
      </w:r>
      <w:r w:rsidR="00870FF1">
        <w:rPr>
          <w:rFonts w:ascii="PT Astra Serif" w:hAnsi="PT Astra Serif"/>
          <w:kern w:val="2"/>
          <w:sz w:val="23"/>
          <w:szCs w:val="23"/>
          <w:lang w:eastAsia="x-none"/>
        </w:rPr>
        <w:t>4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 г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>ода</w:t>
      </w:r>
    </w:p>
    <w:p w14:paraId="20772CB1" w14:textId="77777777" w:rsidR="007826B4" w:rsidRPr="007826B4" w:rsidRDefault="007826B4" w:rsidP="007826B4">
      <w:pPr>
        <w:rPr>
          <w:rFonts w:ascii="PT Astra Serif" w:hAnsi="PT Astra Serif"/>
          <w:sz w:val="23"/>
          <w:szCs w:val="23"/>
          <w:lang w:eastAsia="x-none"/>
        </w:rPr>
      </w:pPr>
    </w:p>
    <w:p w14:paraId="16FA437E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firstLine="709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____________________________________________________________________________,</w:t>
      </w:r>
    </w:p>
    <w:p w14:paraId="19FBED4D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(наименование юридического лица, индивидуальный предприниматель)</w:t>
      </w:r>
    </w:p>
    <w:p w14:paraId="70CB631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(далее - Управляющая организация), в лице ____________________________________________________________________________,</w:t>
      </w:r>
    </w:p>
    <w:p w14:paraId="45A6159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(должность, фамилия, имя, отчество руководителя, представителя, индивидуального предпринимателя)</w:t>
      </w:r>
    </w:p>
    <w:p w14:paraId="0F973BC4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действующего на основании __________________________, с одной стороны, и ______________</w:t>
      </w:r>
    </w:p>
    <w:p w14:paraId="37DC95F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left="2832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(устава, доверенности и т.п.)</w:t>
      </w:r>
    </w:p>
    <w:p w14:paraId="2472BED6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__________________________________________________________________________________,</w:t>
      </w:r>
    </w:p>
    <w:p w14:paraId="610FECD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(фамилия, имя, отчество гражданина, наименование юридического лица)</w:t>
      </w:r>
    </w:p>
    <w:p w14:paraId="3AFE9AF3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являющийся собственником _________________________________________________________</w:t>
      </w:r>
    </w:p>
    <w:p w14:paraId="548B2CC0" w14:textId="77777777" w:rsidR="007826B4" w:rsidRPr="007826B4" w:rsidRDefault="007826B4" w:rsidP="007826B4">
      <w:pPr>
        <w:keepNext/>
        <w:keepLines/>
        <w:spacing w:line="12" w:lineRule="atLeast"/>
        <w:ind w:left="2832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(нежилого(х) помещения(й), квартир(ы) №_______, комнат(ы) в коммунальной квартире № ____)</w:t>
      </w:r>
    </w:p>
    <w:p w14:paraId="7A409EB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общей площадью ________ кв.м, жилой площадью ________ кв.м (далее – Собственник) на ___ этаже</w:t>
      </w:r>
      <w:r w:rsidRPr="007826B4">
        <w:rPr>
          <w:rFonts w:ascii="PT Astra Serif" w:hAnsi="PT Astra Serif"/>
          <w:noProof/>
          <w:color w:val="000000"/>
          <w:sz w:val="23"/>
          <w:szCs w:val="23"/>
          <w:vertAlign w:val="superscript"/>
        </w:rPr>
        <w:footnoteReference w:id="1"/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____ этажного многоквартирного дома, расположенного по адресу: __________________________________________________________________________________ </w:t>
      </w:r>
    </w:p>
    <w:p w14:paraId="1C167C19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                           (индекс, улица, номер дома, номер корпуса)</w:t>
      </w:r>
    </w:p>
    <w:p w14:paraId="25A390D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(далее – Многоквартирный дом), на основании __________________________________ __________________________________________________________________________________,</w:t>
      </w:r>
    </w:p>
    <w:p w14:paraId="0EF86612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                (документ, устанавливающий право собственности на жилое / нежилое помещение)</w:t>
      </w:r>
    </w:p>
    <w:p w14:paraId="6A706B79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№_______ от «_____» ____________ _____ г, выданного_______________________________ __________________________________________________________________________________,</w:t>
      </w:r>
    </w:p>
    <w:p w14:paraId="75D7DDDD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left="567" w:right="567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(наименование органа, выдавшего, заверившего или зарегистрироващего документы)</w:t>
      </w:r>
    </w:p>
    <w:p w14:paraId="7567707A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или представитель Собственника в лице _____________________________________________ __________________________________________________________________________________,</w:t>
      </w:r>
    </w:p>
    <w:p w14:paraId="1C52E8A4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(должность, фамилия, имя, отчество представителя)</w:t>
      </w:r>
    </w:p>
    <w:p w14:paraId="33B399D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действующего </w:t>
      </w:r>
      <w:r w:rsidRPr="007826B4">
        <w:rPr>
          <w:rFonts w:ascii="PT Astra Serif" w:hAnsi="PT Astra Serif"/>
          <w:color w:val="000000"/>
          <w:sz w:val="23"/>
          <w:szCs w:val="23"/>
        </w:rPr>
        <w:t xml:space="preserve">в соответствии с полномочиями, основанными на ______________________ 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_________________________________________________________________________________ ,   </w:t>
      </w:r>
    </w:p>
    <w:p w14:paraId="0C21CB23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(наименование </w:t>
      </w:r>
      <w:r w:rsidRPr="007826B4">
        <w:rPr>
          <w:rFonts w:ascii="PT Astra Serif" w:hAnsi="PT Astra Serif"/>
          <w:color w:val="000000"/>
          <w:sz w:val="23"/>
          <w:szCs w:val="23"/>
        </w:rPr>
        <w:t>федерального закона, акта уполномоченного на то государственного органа либо доверенности, оформленной в соответствии с требованиями п. 5 и 6 ст. 185, ст. 186 ГК РФ или удостоверенной нотариально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)</w:t>
      </w:r>
    </w:p>
    <w:p w14:paraId="077AC520" w14:textId="77777777" w:rsidR="007826B4" w:rsidRPr="007826B4" w:rsidRDefault="007826B4" w:rsidP="007826B4">
      <w:pPr>
        <w:keepNext/>
        <w:keepLines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(далее – Стороны), заключили настоящий Договор управления многоквартирным домом (далее - </w:t>
      </w:r>
      <w:r w:rsidRPr="007826B4">
        <w:rPr>
          <w:rFonts w:ascii="PT Astra Serif" w:hAnsi="PT Astra Serif"/>
          <w:color w:val="000000"/>
          <w:sz w:val="23"/>
          <w:szCs w:val="23"/>
        </w:rPr>
        <w:t>Договор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) о нижеследующем.</w:t>
      </w:r>
    </w:p>
    <w:p w14:paraId="0BE9141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spacing w:val="-1"/>
          <w:kern w:val="2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1. </w:t>
      </w:r>
      <w:proofErr w:type="gramStart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Предмет  договора</w:t>
      </w:r>
      <w:proofErr w:type="gramEnd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.</w:t>
      </w:r>
    </w:p>
    <w:p w14:paraId="07B3E044" w14:textId="6FB4D503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1.1. Настоящий Договор заключен на основании результатов открытого конкурса по отбору управляющей организации для управления многоквартирным домом, проведенного </w:t>
      </w:r>
      <w:r w:rsidRPr="007826B4">
        <w:rPr>
          <w:rFonts w:ascii="PT Astra Serif" w:eastAsia="PT Astra Serif" w:hAnsi="PT Astra Serif" w:cs="PT Astra Serif"/>
          <w:bCs/>
          <w:sz w:val="23"/>
          <w:szCs w:val="23"/>
          <w:u w:color="000000"/>
          <w:bdr w:val="nil"/>
        </w:rPr>
        <w:t>Управлением жилищно-коммунального хозяйства администрации города Ульяновска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, отраженных в _______________________________________________________________ от «    »                  202</w:t>
      </w:r>
      <w:r w:rsidR="00870FF1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г. </w:t>
      </w:r>
    </w:p>
    <w:p w14:paraId="1AAF4F7F" w14:textId="74D888B2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 xml:space="preserve">1.2. Собственник поручает,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дома, расположенного по адресу: </w:t>
      </w:r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г. Ульяновск, </w:t>
      </w:r>
      <w:r w:rsidR="004626B5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пос. Пригородный</w:t>
      </w:r>
      <w:r w:rsidR="00171347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, </w:t>
      </w:r>
      <w:r w:rsidR="00577663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ул.</w:t>
      </w:r>
      <w:r w:rsidR="004626B5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Железнодорожная</w:t>
      </w:r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, д</w:t>
      </w:r>
      <w:r w:rsidR="00B96A0F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.</w:t>
      </w:r>
      <w:r w:rsidR="004626B5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11</w:t>
      </w:r>
      <w:r w:rsidRPr="007826B4">
        <w:rPr>
          <w:rFonts w:ascii="PT Astra Serif" w:eastAsia="PT Astra Serif" w:hAnsi="PT Astra Serif" w:cs="PT Astra Serif"/>
          <w:b/>
          <w:sz w:val="23"/>
          <w:szCs w:val="23"/>
          <w:u w:color="FF0000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(далее - многоквартирный дом), а также осуществлению иной, направленной на достижение целей управления многоквартирным домом деятельности в соответствии с условиями настоящего договора.</w:t>
      </w:r>
    </w:p>
    <w:p w14:paraId="528976D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 xml:space="preserve">Предоставление коммунальных услуг, сбор и начисление денежных средств за коммунальные услуги собственникам помещений и иным, пользующимся на законных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lastRenderedPageBreak/>
        <w:t>основаниях помещениями в этом доме, лицам, осуществляется ресурсоснабжающими организациями.</w:t>
      </w:r>
    </w:p>
    <w:p w14:paraId="7EA1807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1.3. Состав общего имущества многоквартирного жилого дома определяется Приложением № 2 к договору.</w:t>
      </w:r>
    </w:p>
    <w:p w14:paraId="14CACF1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4.При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выполнении условий настоящего Договора Стороны руководствуются действующим законодательством РФ.</w:t>
      </w:r>
    </w:p>
    <w:p w14:paraId="4378830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0148325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2. Права и обязанности Управляющей организации.</w:t>
      </w:r>
    </w:p>
    <w:p w14:paraId="49BFD1F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2.1. Обязанности Управляющей организации: </w:t>
      </w:r>
    </w:p>
    <w:p w14:paraId="5EE646C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2.1.1. Оказывать услуги и выполнять работы по надлежащему содержанию и ремонту общего имущества многоквартирного дома с учетом состава, конструктивных особенностей, степени физического износа и технического состояния общего имущества в зависимости от геодезических и природно-климатических условий расположения многоквартирного дома, а также исходя из Перечня услуг и работ, необходимых для обеспечения надлежащего содержания общего имущества в многоквартирном доме.</w:t>
      </w:r>
    </w:p>
    <w:p w14:paraId="4335E3A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2.1.2. Обеспечивать своевременную подготовку инженерного оборудования, входящего в состав общего имущества, к эксплуатации в осенне-зимний и весенне-летний периоды.</w:t>
      </w:r>
    </w:p>
    <w:p w14:paraId="056B9A0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2.1.3. Обеспечить организацию круглосуточного аварийно-диспетчерского обслуживания многоквартирного дома и оперативное выполнение работ по устранению причин аварийных ситуаций, приводящих к угрозе жизни, здоровью граждан, а также к порче их имущества.</w:t>
      </w:r>
    </w:p>
    <w:p w14:paraId="0C01750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2.1.4. Информировать собственников о дате начала проведения планового перерыва в предоставлении коммунальных услуг не позднее,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 В случаях аварийных ситуаций в работе внутридомовых инженерных систем и (или) инженерных коммуникаций и оборудования, расположенных вне многоквартирного дома, информировать собственника о причинах и предполагаемой продолжительности приостановки или ограничения предоставления коммунальных услуг,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</w:t>
      </w:r>
    </w:p>
    <w:p w14:paraId="2EF48AD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2.1.5. Предоставлять информацию об изменении размера платы за жилое помещение в порядке, и сроки, установленные законодательством, в соответствии с Приложением №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4 .</w:t>
      </w:r>
      <w:proofErr w:type="gramEnd"/>
    </w:p>
    <w:p w14:paraId="767FB53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2.1.6. Осуществлять сдачу выполненных работ (оказанных услуг) по содержанию и ремонту общего имущества в многоквартирном доме на основании акта, подписываемого Управляющей организацией и лицом, уполномоченным собственниками многоквартирного дома на взаимодействие с Управляющей организацией, и подписание актов выполненных работ (оказанных услуг). Примерная форма акта выполненных работ и (или) оказанных услуг по содержанию и ремонту общего имущества в многоквартирном доме приведена в приложении № 5 к настоящему договору.</w:t>
      </w:r>
    </w:p>
    <w:p w14:paraId="1C571D8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2.1.7. Обеспечивать содержание и текущий ремонт общего имущества многоквартирного дома. Перечень работ по содержанию и текущему ремонту общего имущества определяется Приложением № 1 к настоящему договору.</w:t>
      </w:r>
    </w:p>
    <w:p w14:paraId="5513855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2.1.8. Представлять интересы Собственника по предмету договора, в том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числе  по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заключению любых хозяйственных договоров, направленных на достижение целей настоящего договора, во всех организациях любых организационно-правовых форм. Договоры аренды помещений многоквартирного дома, использования общего имущества для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размещения  рекламы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Собственников.</w:t>
      </w:r>
    </w:p>
    <w:p w14:paraId="68EF9CF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2.1.9. Оказывать иные виды услуг, не входящие в Перечень, предусмотренный настоящим договором, которые будут выполняться за дополнительную плату, определяемую решением общего собрания собственников помещений многоквартирного дома.</w:t>
      </w:r>
    </w:p>
    <w:p w14:paraId="4B65B6A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2.1.10. Вести и хранить имеющуюся в наличии техническую документацию на многоквартирный дом, внутридомовое инженерное оборудование и объекты придомового благоустройства. Вносить в техническую документацию изменения, отражающие состояние дома, в соответствии с результатами проводимых осмотров, производимым ремонтом.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По  требованию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 Собственника знакомить его с содержанием указанных документов.</w:t>
      </w:r>
    </w:p>
    <w:p w14:paraId="181DE9D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2.1.11. Рассматривать предложения, заявления и жалобы Собственника, вести их учет, принимать меры, необходимые для устранения указанных в них недостатков, вести учет и устранение указанных недостатков с учетом фактического объема финансирования в сроки, установленные законодательством.</w:t>
      </w:r>
    </w:p>
    <w:p w14:paraId="4EA15CA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2.1.12. Организовать выдачу технических условий на установку индивидуальных (квартирных) приборов учета коммунальных услуг. Принимать индивидуальные (квартирные) приборы учета коммунальных услуг в эксплуатацию, с составлением соответствующего акта и фиксацией начальных показаний приборов.</w:t>
      </w:r>
    </w:p>
    <w:p w14:paraId="1F6D958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2.1.13.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предложению. В случае положительного решения собственников, средства,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собственников, должны быть направлены на улучшение состояния многоквартирного либо снижение оплаты работы и услуги по содержанию и ремонту общего имущества, выполняемых по Договору или на другие цели, определяемые решением общего собрания.</w:t>
      </w:r>
    </w:p>
    <w:p w14:paraId="4A0DD10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2.1.14.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Представлять по требованию Собственников (представителя Собственников) документы по расходованию средств на содержание и ремонт многоквартирного дома.</w:t>
      </w:r>
    </w:p>
    <w:p w14:paraId="0F18DED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2.1.15. Совместно с уполномоченным представителем Собственника участвовать в:</w:t>
      </w:r>
    </w:p>
    <w:p w14:paraId="4829F47D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осмотрах;</w:t>
      </w:r>
    </w:p>
    <w:p w14:paraId="0C952818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приемке завершенных работ по текущему и капитальному ремонту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общедомовых  конструкций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;</w:t>
      </w:r>
    </w:p>
    <w:p w14:paraId="512FDB89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подведении итогов и анализе качества деятельности Управляющей организации и взаимодействующих с ним организаций в рамках настоящего Договора;</w:t>
      </w:r>
    </w:p>
    <w:p w14:paraId="3406072A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установлении размеров снижения платежей за содержание и ремонт общего имущества дома, коммунальные услуги, возмещения Собственникам, лицам, пользующимся помещениями дома, нанесенных им убытков.</w:t>
      </w:r>
    </w:p>
    <w:p w14:paraId="664D9B6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2.1.16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Нести иные обязанности в соответствии с действующим законодательством.</w:t>
      </w:r>
    </w:p>
    <w:p w14:paraId="4A50247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2.2. Права Управляющей организации:</w:t>
      </w:r>
    </w:p>
    <w:p w14:paraId="7F931BA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2.2.1. С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амостоятельно определять порядок и способ выполнения работ по управлению многоквартирным домом, привлекать сторонние организации, имеющие необходимые навыки, оборудование, сертификаты, лицензии и иные разрешительные документы к выполнению работ по содержанию и текущему ремонту общего имущества многоквартирного дома.</w:t>
      </w:r>
    </w:p>
    <w:p w14:paraId="4999BC2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2.2.2. Требовать от собственников помещений в многоквартирном доме, а также от лиц, пользующихся помещениями на законных основаниях, своевременного и в полном объеме внесения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платы  за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жилищно-коммунальные услуги.</w:t>
      </w:r>
    </w:p>
    <w:p w14:paraId="29D2F044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2.2.3. Принимать меры по взысканию задолженности потребителей по оплате услуг, оказанных по данному договору.</w:t>
      </w:r>
    </w:p>
    <w:p w14:paraId="1C5835F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2.2.4. Требовать допуска в заранее согласованное с Собственником, пользователем помещения время, с предупреждением его не позднее чем за три дня до проведения работ, в занимаемое им жилое помещение работников или представителей Управляющей организации (в том числе работников аварийных служб) для осмотра и выполнения необходимых ремонтных работ,</w:t>
      </w:r>
      <w:r w:rsidRPr="007826B4">
        <w:rPr>
          <w:rFonts w:ascii="PT Astra Serif" w:eastAsia="PT Astra Serif" w:hAnsi="PT Astra Serif" w:cs="PT Astra Serif"/>
          <w:sz w:val="23"/>
          <w:szCs w:val="23"/>
          <w:u w:color="434A54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а для ликвидации аварий – в любое время.</w:t>
      </w:r>
    </w:p>
    <w:p w14:paraId="7F1B600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2.2.5. Управляющая организация вправе, в соответствии с действующим законодательством РФ, осуществлять перерасчёт размера платы за коммунальные услуги потребителям, в случаях, связанных с изменением стоимости коммунальных услуг, произошедшим по причинам, не зависящим от Управляющей организации.</w:t>
      </w:r>
    </w:p>
    <w:p w14:paraId="5840E7A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2.2.6. В установленном законом порядке требовать возмещения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убытков,  понесенных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в результате нарушения собственниками обязательств по настоящему договору.</w:t>
      </w:r>
    </w:p>
    <w:p w14:paraId="4D04DBF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2.2.7. Производить осмотры технического состояния и ремонт инженерного оборудования, являющегося общим имуществом и находящегося в помещениях, принадлежащих собственнику, с извещением последнего о дате и времени осмотра, а также проверку работы установленных приборов учета и сохранности пломб.</w:t>
      </w:r>
    </w:p>
    <w:p w14:paraId="4E76B5A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2.2.8. Проводить проверку правильности учета потребления ресурсов согласно показаниям приборов учета. В случае несоответствия данных проводить перерасчет размера оплаты предоставленных услуг на основании фактических показаний приборов учета.</w:t>
      </w:r>
    </w:p>
    <w:p w14:paraId="3B244A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2.2.9. Информировать государственные контролирующие органы о фактах незаконных переустройств, перепланировок, использовании не по назначению помещений, как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в отношении помещений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не входящих в состав общего имущества многоквартирного дома, так в отношении помещений входящих в состав общего имущества.</w:t>
      </w:r>
    </w:p>
    <w:p w14:paraId="7A46E6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2.2.10. При выявлении Управляющей организацией факта проживания в квартире собственника лиц, не зарегистрированных в установленном порядке, Управляющая организация после соответствующей проверки, составления акта и предупреждения Собственника, направляет информацию ресурсоснабжающим организациям, которые вправе выставить платежные документы для оплаты за потребленные жилищно-коммунальные услуги, с последующим взысканием в судебном порядке убытков, связанных с проживанием в жилом помещении лиц, не зарегистрированных в нем.</w:t>
      </w:r>
    </w:p>
    <w:p w14:paraId="0D01AB8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2.2.11. Управляющая организация вправе заключать договоры с платежным агентом (специализированные организации) по сбору и начислению денежных средств собственникам (нанимателям) за оказанные услуги по договору управления многоквартирным домом.</w:t>
      </w:r>
    </w:p>
    <w:p w14:paraId="141D1C4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2.2.12. Осуществлять иные права, предусмотренные действующим законодательством, отнесенные к полномочиям Управляющей организации.    </w:t>
      </w:r>
    </w:p>
    <w:p w14:paraId="3BD1996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2.1.13. Привлекать инвестиции в целях реализации программы энергосбережения, ремонта общего имущества, утвержденных решением общего собрания собственников помещений дома.         </w:t>
      </w:r>
    </w:p>
    <w:p w14:paraId="72F7735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2.2.14. Проводить энергоаудит жилых домов и заключать </w:t>
      </w:r>
      <w:proofErr w:type="spell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энергосервисные</w:t>
      </w:r>
      <w:proofErr w:type="spell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договоры со специализированными организациями.</w:t>
      </w:r>
    </w:p>
    <w:p w14:paraId="1A119A4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2.2.15. На квитанции оплаты за оказанные услуги по договору управления многоквартирным домом располагать информацию для Собственников (нанимателей).</w:t>
      </w:r>
    </w:p>
    <w:p w14:paraId="3058EB1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5E4096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 Права и обязанности Собственника.</w:t>
      </w:r>
    </w:p>
    <w:p w14:paraId="6ED678E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3.1. Собственник обязан:</w:t>
      </w:r>
    </w:p>
    <w:p w14:paraId="34E847E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3.1.1.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требования.</w:t>
      </w:r>
    </w:p>
    <w:p w14:paraId="4E1C100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3.1.2. Нести расходы по содержанию и текущему ремонту общего имущества в многоквартирном жилом доме. Вносить плату за коммунальные услуги, предоставленные собственнику и иным, пользующимся на законных основаниях помещениями в этом доме, лицам, в жилом или нежилом помещении (холодное водоснабжение, горячее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водоснабжение, водоотведение, электроснабжение, газоснабжение), и плату за коммунальные услуги, потребленные при содержании общего имущества в многоквартирном доме (далее - коммунальные услуги, предоставленные на общедомовые нужды) непосредственно в адрес ресурсоснабжающих организаций.</w:t>
      </w:r>
    </w:p>
    <w:p w14:paraId="25A0FBC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3.1.3. Не допускать выполнения работ в жилом помещении, в местах общего пользования или совершения других действий, приводящих к порче жилых помещений либо создающих повышенный шум или вибрации, нарушающие нормальные условия проживания граждан в других жилых помещениях.</w:t>
      </w:r>
    </w:p>
    <w:p w14:paraId="2BE88D9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3.1.4. Содержать в чистоте и порядке жилые и подсобные помещения, соблюдать чистоту и порядок в местах общего пользования.</w:t>
      </w:r>
    </w:p>
    <w:p w14:paraId="138D84F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3.1.5. Обеспечить доступ в жилое помещение представителям Управляющей организации для устранения причин аварии, проведения осмотров мест общего пользования, проведения замеров температуры, проведения проверок на предмет соответствия техническим нормам и правилам состояния инженерного оборудования и обогревательных элементов, снятия показаний индивидуальных приборов учета. </w:t>
      </w:r>
    </w:p>
    <w:p w14:paraId="3732FC2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3.1.6. Незамедлительно сообщать Управляющей организации обо всех возникших неисправностях в работе, отнесенных к общему имуществу многоквартирного дома инженерных систем и оборудования, в т.ч. расположенного в принадлежащих ему помещениях.</w:t>
      </w:r>
    </w:p>
    <w:p w14:paraId="39FF564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3.1.7. Своевременно производить ремонт жилого помещения, а также оборудования, находящегося внутри помещений и не относящегося к общему имуществу. Обеспечивать сохранность общего имущества многоквартирного дома. </w:t>
      </w:r>
    </w:p>
    <w:p w14:paraId="139CD46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3.1.8. Предоставлять Управляющей организации имеющиеся сведения о количестве граждан, проживающих в помещениях совместно, наличии у лиц, зарегистрированных по месту жительства в помещении, прав на льготы для расчетов платежей за услуги по настоящему договору.</w:t>
      </w:r>
    </w:p>
    <w:p w14:paraId="028D56A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3.1.9. Не производить переустройство, перепланировку жилого и подсобных помещений, переоборудование балконов и лоджий, переустановку или дополнительную установку санитарно-технического и иного оборудования без оформления соответствующего разрешения. </w:t>
      </w:r>
    </w:p>
    <w:p w14:paraId="0340FE7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3.1.10.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14:paraId="6F6FA40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3.1.11. Не допускать бесхозяйственного обращения с принадлежащим на праве собственности жилым помещением, поддерживать его в надлежащем состоянии. </w:t>
      </w:r>
    </w:p>
    <w:p w14:paraId="28F48E3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3.2. Собственник вправе:</w:t>
      </w:r>
    </w:p>
    <w:p w14:paraId="4901632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3.2.1. Участвовать в осмотрах и обследованиях многоквартирного дома, осуществлять контроль качества и объемов выполняемых работ по Договору, в соответствии с критериями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качества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установленными настоящим Договором, требованиям ГОСТ, СНиП, СанПиН.</w:t>
      </w:r>
    </w:p>
    <w:p w14:paraId="554569F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3.4.3. Требовать от Управляющей организации для ознакомления документы, связанные с управлением.</w:t>
      </w:r>
    </w:p>
    <w:p w14:paraId="6300102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3.4.4. В случае временного отсутствия одного, нескольких или всех Пользователей жилого помещения, принадлежащего Собственнику при условии представления подтверждающих документов установленного образца,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услуг.</w:t>
      </w:r>
    </w:p>
    <w:p w14:paraId="1478DB6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3.4.5. Требовать в установленном порядке от Управляющей организации перерасчета платежей за услуги по Договору, в связи с ненадлежащим качеством их предоставления или их не предоставлением.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организации.</w:t>
      </w:r>
    </w:p>
    <w:p w14:paraId="7B859E1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3.4.6. Осуществлять другие права, предусмотренные действующим законодательством применительно к настоящему Договору.</w:t>
      </w:r>
    </w:p>
    <w:p w14:paraId="500F920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006117B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lastRenderedPageBreak/>
        <w:t>4. Размер платы и порядок расчетов.</w:t>
      </w:r>
    </w:p>
    <w:p w14:paraId="27D6A74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4.1. Структура платы за жилое помещение и коммунальные услуги включает в себя:</w:t>
      </w:r>
    </w:p>
    <w:p w14:paraId="70DC680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- плату за содержание и ремонт жилого помещения, в том числе плату за работы и услуги по управлению многоквартирным домом, содержанию, текущему ремонту общего имущества в многоквартирном доме. </w:t>
      </w:r>
    </w:p>
    <w:p w14:paraId="528F818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4.2.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Размер платы за коммунальные услуги определяется в соответствии с Правилами предоставления коммунальных услуг гражданам и рассчитывается по тарифам, установленным для ресурсоснабжающих организаций. Нормативы потребления коммунальных услуг утверждаются регулирующим органом в области </w:t>
      </w:r>
      <w:proofErr w:type="spell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тарифообразования</w:t>
      </w:r>
      <w:proofErr w:type="spell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Плата за коммунальные услуги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отходами, в том числе плату за коммунальные ресурсы, потребляемые при использовании и содержании общего имущества в многоквартирном доме на основании показаний прибора коммерческого учета при наличии.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 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clear" w:color="auto" w:fill="FFFFFF"/>
        </w:rPr>
        <w:t xml:space="preserve"> </w:t>
      </w:r>
    </w:p>
    <w:p w14:paraId="6667E4B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4.3. Расчетный период для оплаты услуг устанавливается в один календарный месяц, срок внесения платежей - не позднее 25 числа месяца, следующего за расчетным месяцем.</w:t>
      </w:r>
    </w:p>
    <w:p w14:paraId="3ABF0D5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4.4. Иные сроки выставления счетов и сроки их оплаты, порядок расчета платежей и иные условия, необходимые для правильного определения размера оплаты определенных услуг, устанавливаются Управляющей организацией и доводятся до сведения собственника за 30 дней.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Плата за жилищно-коммунальные услуги вносится на основании платежных документов, представляемых управляющей организацией и ресурсоснабжающими организациями собственникам помещений в многоквартирном доме не позднее 1-го числа месяца, следующего за истекшим расчетным периодом, за который производится оплата.</w:t>
      </w:r>
    </w:p>
    <w:p w14:paraId="4E6E8A0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4.5. В случае неисправности индивидуального прибора учета (если в жилом помещении объем потребления коммунальных ресурсов определяется несколькими приборами учета, то при неисправности хотя бы одного прибора учета) или по истечении срока его поверки, установленного изготовителем, либо в случае нарушения на нем пломб, расчеты производятся в соответствии с действующим законодательством РФ, с учётом оснований и порядка проведения проверок состояния приборов учёта и правильности снятия их показаний, предусмотренных действующим законодательством РФ.</w:t>
      </w:r>
    </w:p>
    <w:p w14:paraId="01B32CA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4.6. В случае обнаружения несанкционированного подключения к системе трубопроводов, электрических сетей, оборудования, устройств и сооружений на них, предназначенных для предоставления коммунальных услуг, за надлежащее техническое состояние и безопасность которых отвечает управляющая организация (присоединенная сеть).  Ресурсоснабжающая организация вправе произвести перерасчет размера платы за потребленные без надлежащего учета коммунальные услуги за 6 месяцев, предшествующих месяцу, в котором было выявлено совершение указанного действия, и выполнять дальнейшие расчеты с потребителем в соответствии с действующим законодательством до дня устранения нарушений включительно.</w:t>
      </w:r>
    </w:p>
    <w:p w14:paraId="51C5D0C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4.7.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Собственники помещений в многоквартирном доме обязаны платить ежемесячные взносы на капитальный ремонт общего имущества в многоквартирном доме, которые образуют фонд капитального ремонта. Решением общего собрания собственников помещений в многоквартирном доме определяются и утверждаются: перечень работ по капитальному ремонту; смета расходов на капитальный ремонт; сроки проведения капитального ремонта; источники финансирования капитального ремонта.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жилого помещения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находящегося в собственности.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При переходе права собственности на помещение в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дома.</w:t>
      </w:r>
    </w:p>
    <w:p w14:paraId="2CE7134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4.8. Не использование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помещений  не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является основанием невнесения платы за услуги по Договору. При временном отсутствии Собственника или иных Пользователей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Собственника или иных Пользователей в порядке, установленным действующим законодательством. Перерасчет платы по услугам «содержание и ремонт жилья», «теплоснабжение» не производится.</w:t>
      </w:r>
    </w:p>
    <w:p w14:paraId="37DC338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15B0E77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5. Ответственность сторон.</w:t>
      </w:r>
    </w:p>
    <w:p w14:paraId="3EAC363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5.1. За неисполнение и ненадлежащее исполнение настоящего Договора «Стороны» несут ответственность в соответствии с действующим законодательством Российской Федерации и настоящим Договором.</w:t>
      </w:r>
    </w:p>
    <w:p w14:paraId="6FA7C29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5.2.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11E16EC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5.3. Управляющая организация несет ответственность перед Собственником за оказание всех услуг и (или) выполнение работ,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или в случаях предоставления коммунальных услуг ресурсоснабжающей организацией, региональным оператором по обращению с твердыми коммунальными отходами за обеспечение готовности инженерных систем.</w:t>
      </w:r>
    </w:p>
    <w:p w14:paraId="1062AFA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34F9E68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6. Особые условия.</w:t>
      </w:r>
    </w:p>
    <w:p w14:paraId="720D6D6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6.1.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порядке.</w:t>
      </w:r>
    </w:p>
    <w:p w14:paraId="082A261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5404F46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7. Порядок заключения, изменения, расторжения и срок действия договора.</w:t>
      </w:r>
    </w:p>
    <w:p w14:paraId="5D20493D" w14:textId="3DADC8F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7.1. Настоящий договор вступает в силу 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с </w:t>
      </w:r>
      <w:proofErr w:type="gramStart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«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 </w:t>
      </w:r>
      <w:proofErr w:type="gramEnd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  »                   202</w:t>
      </w:r>
      <w:r w:rsidR="00870FF1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4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года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, сроком на три года, до выбора собственниками помещений способа управления многоквартирным домом или до выбора иной управляющей организации.  Настоящий договор распространяет свое действие на весь период управления многоквартирным домом.</w:t>
      </w:r>
    </w:p>
    <w:p w14:paraId="3AA689B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7.2. Изменение и (или) расторжение настоящего договора управления осуществляются в порядке, предусмотренном гражданским </w:t>
      </w:r>
      <w:hyperlink r:id="rId7" w:history="1">
        <w:r w:rsidRPr="007826B4">
          <w:rPr>
            <w:rFonts w:ascii="PT Astra Serif" w:eastAsia="PT Astra Serif" w:hAnsi="PT Astra Serif" w:cs="PT Astra Serif"/>
            <w:sz w:val="23"/>
            <w:szCs w:val="23"/>
            <w:u w:color="000000"/>
            <w:bdr w:val="nil"/>
            <w:shd w:val="clear" w:color="auto" w:fill="FFFFFF"/>
          </w:rPr>
          <w:t>законодательством.</w:t>
        </w:r>
      </w:hyperlink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 </w:t>
      </w:r>
    </w:p>
    <w:p w14:paraId="21FF1D0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7.3. Настоящий договор составляется в 2-х экземплярах и хранится у каждой из сторон.</w:t>
      </w:r>
    </w:p>
    <w:p w14:paraId="5309A20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3399FCD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8. Прочие условия.</w:t>
      </w:r>
    </w:p>
    <w:p w14:paraId="3585F8E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8.1. Любые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или непосредственно ими и являются его неотъемлемой частью. Никакие устные договоренности Сторон не имеют юридической силы. </w:t>
      </w:r>
    </w:p>
    <w:p w14:paraId="6FAAC19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8.2. Настоящий договор размещается Управляющей компанией в системе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14:paraId="04D1612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8.3.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14:paraId="6F88B78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8.4. Неотъемлемой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частью  настоящего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договора являются: </w:t>
      </w:r>
    </w:p>
    <w:p w14:paraId="6AF6D11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1 – Перечень работ (услуг) по содержанию и текущему ремонту общего имущества многоквартирного дома.</w:t>
      </w:r>
    </w:p>
    <w:p w14:paraId="19C0988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2 -  Состав  общего имущества многоквартирного дома.</w:t>
      </w:r>
    </w:p>
    <w:p w14:paraId="0CA7606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8.4.3. Приложение № 3 - Перечень работ и услуг по управлению многоквартирным домом.</w:t>
      </w:r>
    </w:p>
    <w:p w14:paraId="0C2A63E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4 - Порядок представления управляющей организацией собственникам помещений и иным потребителям информации об исполнении договора.</w:t>
      </w:r>
    </w:p>
    <w:p w14:paraId="5148556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8.4.5. Приложение № 5. Форма акта сдачи-приёмки выполненных работ.</w:t>
      </w:r>
    </w:p>
    <w:p w14:paraId="5F008C15" w14:textId="77777777" w:rsidR="007826B4" w:rsidRPr="007826B4" w:rsidRDefault="007826B4" w:rsidP="007826B4">
      <w:pPr>
        <w:jc w:val="both"/>
        <w:rPr>
          <w:rFonts w:ascii="PT Astra Serif" w:eastAsia="Lucida Sans Unicode" w:hAnsi="PT Astra Serif"/>
          <w:sz w:val="23"/>
          <w:szCs w:val="23"/>
          <w:lang w:eastAsia="x-none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757"/>
        <w:gridCol w:w="5274"/>
      </w:tblGrid>
      <w:tr w:rsidR="007826B4" w:rsidRPr="007826B4" w14:paraId="4BE07A9D" w14:textId="77777777" w:rsidTr="00EA6C0E">
        <w:tc>
          <w:tcPr>
            <w:tcW w:w="4757" w:type="dxa"/>
          </w:tcPr>
          <w:p w14:paraId="330AE8A8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bookmarkStart w:id="2" w:name="_Hlk165012239"/>
            <w:r w:rsidRPr="007826B4">
              <w:rPr>
                <w:rFonts w:ascii="PT Astra Serif" w:hAnsi="PT Astra Serif"/>
                <w:b/>
                <w:sz w:val="23"/>
                <w:szCs w:val="23"/>
              </w:rPr>
              <w:t>Управляющая организация:</w:t>
            </w:r>
          </w:p>
          <w:p w14:paraId="4D2C0226" w14:textId="77777777" w:rsidR="00870FF1" w:rsidRPr="00870FF1" w:rsidRDefault="00870FF1" w:rsidP="00870FF1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eastAsia="Calibri"/>
                <w:color w:val="1E1916"/>
                <w:w w:val="104"/>
                <w:sz w:val="28"/>
                <w:szCs w:val="28"/>
                <w:lang w:eastAsia="en-US"/>
              </w:rPr>
            </w:pPr>
            <w:bookmarkStart w:id="3" w:name="_Hlk160030311"/>
            <w:r w:rsidRPr="00870FF1">
              <w:rPr>
                <w:rFonts w:eastAsia="Calibri"/>
                <w:color w:val="1E1916"/>
                <w:w w:val="104"/>
                <w:sz w:val="28"/>
                <w:szCs w:val="28"/>
                <w:lang w:eastAsia="en-US"/>
              </w:rPr>
              <w:t>Общество с ограниченной ответственностью «ЮНТ».</w:t>
            </w:r>
          </w:p>
          <w:p w14:paraId="2C5B492B" w14:textId="77777777" w:rsidR="00870FF1" w:rsidRPr="00870FF1" w:rsidRDefault="00870FF1" w:rsidP="00870FF1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eastAsia="Calibri"/>
                <w:color w:val="1E1916"/>
                <w:w w:val="104"/>
                <w:sz w:val="28"/>
                <w:szCs w:val="28"/>
                <w:lang w:eastAsia="en-US"/>
              </w:rPr>
            </w:pPr>
          </w:p>
          <w:p w14:paraId="4512B689" w14:textId="77777777" w:rsidR="00870FF1" w:rsidRPr="00870FF1" w:rsidRDefault="00870FF1" w:rsidP="00870FF1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eastAsia="Calibri"/>
                <w:color w:val="1E1916"/>
                <w:w w:val="104"/>
                <w:sz w:val="28"/>
                <w:szCs w:val="28"/>
                <w:lang w:eastAsia="en-US"/>
              </w:rPr>
            </w:pPr>
            <w:r w:rsidRPr="00870FF1">
              <w:rPr>
                <w:rFonts w:eastAsia="Calibri"/>
                <w:color w:val="1E1916"/>
                <w:w w:val="104"/>
                <w:sz w:val="28"/>
                <w:szCs w:val="28"/>
                <w:lang w:eastAsia="en-US"/>
              </w:rPr>
              <w:t>Юридический адрес:432017, г. Ульяновск, проспект Нариманова, д. 38, офис. 309</w:t>
            </w:r>
            <w:bookmarkEnd w:id="3"/>
            <w:r w:rsidRPr="00870FF1">
              <w:rPr>
                <w:rFonts w:eastAsia="Calibri"/>
                <w:color w:val="1E1916"/>
                <w:w w:val="104"/>
                <w:sz w:val="28"/>
                <w:szCs w:val="28"/>
                <w:lang w:eastAsia="en-US"/>
              </w:rPr>
              <w:t xml:space="preserve"> </w:t>
            </w:r>
          </w:p>
          <w:p w14:paraId="79F17D48" w14:textId="77777777" w:rsidR="00870FF1" w:rsidRPr="00870FF1" w:rsidRDefault="00870FF1" w:rsidP="00870FF1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eastAsia="Calibri"/>
                <w:color w:val="1E1916"/>
                <w:w w:val="104"/>
                <w:sz w:val="28"/>
                <w:szCs w:val="28"/>
                <w:lang w:eastAsia="en-US"/>
              </w:rPr>
            </w:pPr>
          </w:p>
          <w:p w14:paraId="4060395A" w14:textId="77777777" w:rsidR="00870FF1" w:rsidRPr="00870FF1" w:rsidRDefault="00870FF1" w:rsidP="00870FF1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eastAsia="Calibri"/>
                <w:color w:val="1E1916"/>
                <w:w w:val="104"/>
                <w:sz w:val="28"/>
                <w:szCs w:val="28"/>
                <w:lang w:eastAsia="en-US"/>
              </w:rPr>
            </w:pPr>
            <w:r w:rsidRPr="00870FF1">
              <w:rPr>
                <w:rFonts w:eastAsia="Calibri"/>
                <w:color w:val="1E1916"/>
                <w:w w:val="104"/>
                <w:sz w:val="28"/>
                <w:szCs w:val="28"/>
                <w:lang w:eastAsia="en-US"/>
              </w:rPr>
              <w:t>Фактический адрес:432017, г. Ульяновск, проспект Нариманова, д. 38, офис. 309</w:t>
            </w:r>
          </w:p>
          <w:p w14:paraId="468517D3" w14:textId="77777777" w:rsidR="00870FF1" w:rsidRPr="00870FF1" w:rsidRDefault="00870FF1" w:rsidP="00870FF1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eastAsia="Calibri"/>
                <w:color w:val="1E1916"/>
                <w:w w:val="104"/>
                <w:sz w:val="28"/>
                <w:szCs w:val="28"/>
                <w:lang w:eastAsia="en-US"/>
              </w:rPr>
            </w:pPr>
          </w:p>
          <w:p w14:paraId="7AEFC33B" w14:textId="77777777" w:rsidR="00870FF1" w:rsidRPr="00870FF1" w:rsidRDefault="00870FF1" w:rsidP="00870FF1">
            <w:pPr>
              <w:widowControl w:val="0"/>
              <w:tabs>
                <w:tab w:val="left" w:pos="3544"/>
                <w:tab w:val="left" w:pos="6804"/>
                <w:tab w:val="left" w:pos="9363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70FF1">
              <w:rPr>
                <w:rFonts w:eastAsia="Calibri"/>
                <w:sz w:val="28"/>
                <w:szCs w:val="28"/>
                <w:lang w:eastAsia="en-US"/>
              </w:rPr>
              <w:t>ИНН 7300017262</w:t>
            </w:r>
          </w:p>
          <w:p w14:paraId="5B219682" w14:textId="77777777" w:rsidR="00870FF1" w:rsidRPr="00870FF1" w:rsidRDefault="00870FF1" w:rsidP="00870FF1">
            <w:pPr>
              <w:widowControl w:val="0"/>
              <w:tabs>
                <w:tab w:val="left" w:pos="3544"/>
                <w:tab w:val="left" w:pos="6804"/>
                <w:tab w:val="left" w:pos="9363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297DE9B" w14:textId="77777777" w:rsidR="00870FF1" w:rsidRPr="00870FF1" w:rsidRDefault="00870FF1" w:rsidP="00870FF1">
            <w:pPr>
              <w:widowControl w:val="0"/>
              <w:tabs>
                <w:tab w:val="left" w:pos="3544"/>
                <w:tab w:val="left" w:pos="6804"/>
                <w:tab w:val="left" w:pos="9363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70FF1">
              <w:rPr>
                <w:rFonts w:eastAsia="Calibri"/>
                <w:sz w:val="28"/>
                <w:szCs w:val="28"/>
                <w:lang w:eastAsia="en-US"/>
              </w:rPr>
              <w:t>ОГРН 1237300003544</w:t>
            </w:r>
          </w:p>
          <w:p w14:paraId="0743B0EF" w14:textId="77777777" w:rsidR="00870FF1" w:rsidRPr="00870FF1" w:rsidRDefault="00870FF1" w:rsidP="00870FF1">
            <w:pPr>
              <w:widowControl w:val="0"/>
              <w:tabs>
                <w:tab w:val="left" w:pos="3544"/>
                <w:tab w:val="left" w:pos="6804"/>
                <w:tab w:val="left" w:pos="9363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AE78562" w14:textId="77777777" w:rsidR="00870FF1" w:rsidRPr="00870FF1" w:rsidRDefault="00870FF1" w:rsidP="00870FF1">
            <w:pPr>
              <w:widowControl w:val="0"/>
              <w:tabs>
                <w:tab w:val="left" w:pos="3544"/>
                <w:tab w:val="left" w:pos="6804"/>
                <w:tab w:val="left" w:pos="9363"/>
              </w:tabs>
              <w:autoSpaceDE w:val="0"/>
              <w:autoSpaceDN w:val="0"/>
              <w:adjustRightInd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70FF1">
              <w:rPr>
                <w:rFonts w:eastAsiaTheme="minorHAnsi" w:cstheme="minorBidi"/>
                <w:sz w:val="28"/>
                <w:szCs w:val="28"/>
                <w:lang w:eastAsia="en-US"/>
              </w:rPr>
              <w:t>КПП 7300010001</w:t>
            </w:r>
          </w:p>
          <w:p w14:paraId="2EF4E229" w14:textId="77777777" w:rsidR="00870FF1" w:rsidRPr="00870FF1" w:rsidRDefault="00870FF1" w:rsidP="00870FF1">
            <w:pPr>
              <w:widowControl w:val="0"/>
              <w:tabs>
                <w:tab w:val="left" w:pos="3544"/>
                <w:tab w:val="left" w:pos="6804"/>
                <w:tab w:val="left" w:pos="9363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005C53A" w14:textId="15CBEA89" w:rsidR="00870FF1" w:rsidRPr="00870FF1" w:rsidRDefault="00870FF1" w:rsidP="00870FF1">
            <w:pPr>
              <w:widowControl w:val="0"/>
              <w:tabs>
                <w:tab w:val="left" w:pos="3544"/>
                <w:tab w:val="left" w:pos="6804"/>
                <w:tab w:val="left" w:pos="9363"/>
              </w:tabs>
              <w:autoSpaceDE w:val="0"/>
              <w:autoSpaceDN w:val="0"/>
              <w:adjustRightInd w:val="0"/>
              <w:rPr>
                <w:rFonts w:eastAsia="Calibri"/>
                <w:color w:val="0563C1" w:themeColor="hyperlink"/>
                <w:w w:val="104"/>
                <w:sz w:val="28"/>
                <w:szCs w:val="28"/>
                <w:u w:val="single"/>
                <w:lang w:eastAsia="en-US"/>
              </w:rPr>
            </w:pPr>
            <w:r w:rsidRPr="00870FF1">
              <w:rPr>
                <w:sz w:val="28"/>
                <w:szCs w:val="28"/>
                <w:lang w:eastAsia="en-US"/>
              </w:rPr>
              <w:t xml:space="preserve">Генеральный директор ООО “ЮНТ” </w:t>
            </w:r>
            <w:proofErr w:type="spellStart"/>
            <w:r w:rsidRPr="00870FF1">
              <w:rPr>
                <w:sz w:val="28"/>
                <w:szCs w:val="28"/>
                <w:lang w:eastAsia="en-US"/>
              </w:rPr>
              <w:t>Старшинин</w:t>
            </w:r>
            <w:proofErr w:type="spellEnd"/>
            <w:r w:rsidRPr="00870FF1">
              <w:rPr>
                <w:sz w:val="28"/>
                <w:szCs w:val="28"/>
                <w:lang w:eastAsia="en-US"/>
              </w:rPr>
              <w:t xml:space="preserve"> Филипп Николаевич</w:t>
            </w:r>
          </w:p>
          <w:p w14:paraId="786BF252" w14:textId="77777777" w:rsidR="00870FF1" w:rsidRPr="00870FF1" w:rsidRDefault="00870FF1" w:rsidP="00870FF1">
            <w:pPr>
              <w:widowControl w:val="0"/>
              <w:tabs>
                <w:tab w:val="left" w:pos="3544"/>
                <w:tab w:val="left" w:pos="6804"/>
                <w:tab w:val="left" w:pos="9363"/>
              </w:tabs>
              <w:autoSpaceDE w:val="0"/>
              <w:autoSpaceDN w:val="0"/>
              <w:adjustRightInd w:val="0"/>
              <w:rPr>
                <w:rFonts w:eastAsia="Calibri"/>
                <w:color w:val="1E1916"/>
                <w:w w:val="104"/>
                <w:sz w:val="28"/>
                <w:szCs w:val="28"/>
                <w:lang w:eastAsia="en-US"/>
              </w:rPr>
            </w:pPr>
          </w:p>
          <w:p w14:paraId="3DD01226" w14:textId="662E2C3F" w:rsidR="007826B4" w:rsidRPr="00870FF1" w:rsidRDefault="007826B4" w:rsidP="00870FF1">
            <w:pPr>
              <w:spacing w:after="160" w:line="259" w:lineRule="auto"/>
              <w:rPr>
                <w:rFonts w:eastAsia="Calibri"/>
                <w:color w:val="1E1916"/>
                <w:w w:val="104"/>
                <w:sz w:val="28"/>
                <w:szCs w:val="28"/>
                <w:lang w:eastAsia="en-US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Директор</w:t>
            </w:r>
            <w:r w:rsidR="00870FF1">
              <w:rPr>
                <w:b/>
                <w:sz w:val="23"/>
                <w:szCs w:val="23"/>
              </w:rPr>
              <w:t xml:space="preserve">    </w:t>
            </w:r>
            <w:r w:rsidRPr="007826B4">
              <w:rPr>
                <w:rFonts w:ascii="PT Astra Serif" w:hAnsi="PT Astra Serif"/>
                <w:b/>
                <w:sz w:val="23"/>
                <w:szCs w:val="23"/>
              </w:rPr>
              <w:t xml:space="preserve">______________ </w:t>
            </w:r>
          </w:p>
          <w:p w14:paraId="725518B7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5274" w:type="dxa"/>
          </w:tcPr>
          <w:p w14:paraId="45A212C6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Собственник:</w:t>
            </w:r>
          </w:p>
          <w:p w14:paraId="75B71E27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0D0CB16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3AFECAB5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5BB3591E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0A6ECC2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579B08D3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 xml:space="preserve">________________ </w:t>
            </w:r>
          </w:p>
          <w:p w14:paraId="71AE6EE0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</w:tr>
    </w:tbl>
    <w:p w14:paraId="064F9775" w14:textId="77777777" w:rsidR="007826B4" w:rsidRPr="007826B4" w:rsidRDefault="007826B4" w:rsidP="00870FF1">
      <w:pPr>
        <w:rPr>
          <w:rFonts w:ascii="PT Astra Serif" w:hAnsi="PT Astra Serif" w:cs="Tahoma"/>
          <w:color w:val="000000"/>
          <w:lang w:eastAsia="en-US" w:bidi="en-US"/>
        </w:rPr>
      </w:pPr>
    </w:p>
    <w:p w14:paraId="367219E7" w14:textId="52C539BA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bookmarkEnd w:id="2"/>
    <w:p w14:paraId="73447A2C" w14:textId="250FCF84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A98B339" w14:textId="7F207B5A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E0B2D45" w14:textId="1DD48D5B" w:rsidR="007826B4" w:rsidRDefault="007826B4" w:rsidP="00870FF1">
      <w:pPr>
        <w:rPr>
          <w:rFonts w:ascii="PT Astra Serif" w:hAnsi="PT Astra Serif" w:cs="Tahoma"/>
          <w:color w:val="000000"/>
          <w:lang w:eastAsia="en-US" w:bidi="en-US"/>
        </w:rPr>
      </w:pPr>
    </w:p>
    <w:p w14:paraId="7E3F9500" w14:textId="68442300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8FF9689" w14:textId="203ECFF3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0A5F7C8" w14:textId="77777777" w:rsidR="007826B4" w:rsidRPr="007826B4" w:rsidRDefault="007826B4" w:rsidP="007826B4">
      <w:pPr>
        <w:rPr>
          <w:rFonts w:ascii="PT Astra Serif" w:hAnsi="PT Astra Serif" w:cs="Tahoma"/>
          <w:color w:val="000000"/>
          <w:lang w:eastAsia="en-US" w:bidi="en-US"/>
        </w:rPr>
      </w:pPr>
    </w:p>
    <w:p w14:paraId="5A1F91C4" w14:textId="0026B973" w:rsidR="007826B4" w:rsidRPr="007826B4" w:rsidRDefault="007826B4" w:rsidP="007826B4">
      <w:pPr>
        <w:ind w:left="6561" w:hanging="81"/>
        <w:jc w:val="right"/>
        <w:rPr>
          <w:rFonts w:ascii="PT Astra Serif" w:hAnsi="PT Astra Serif" w:cs="Tahoma"/>
          <w:color w:val="000000"/>
          <w:lang w:eastAsia="en-US" w:bidi="en-US"/>
        </w:rPr>
      </w:pPr>
      <w:proofErr w:type="gramStart"/>
      <w:r w:rsidRPr="007826B4">
        <w:rPr>
          <w:rFonts w:ascii="PT Astra Serif" w:hAnsi="PT Astra Serif" w:cs="Tahoma"/>
          <w:color w:val="000000"/>
          <w:lang w:eastAsia="en-US" w:bidi="en-US"/>
        </w:rPr>
        <w:lastRenderedPageBreak/>
        <w:t>Приложение  №</w:t>
      </w:r>
      <w:proofErr w:type="gramEnd"/>
      <w:r w:rsidRPr="007826B4">
        <w:rPr>
          <w:rFonts w:ascii="PT Astra Serif" w:hAnsi="PT Astra Serif" w:cs="Tahoma"/>
          <w:color w:val="000000"/>
          <w:lang w:eastAsia="en-US" w:bidi="en-US"/>
        </w:rPr>
        <w:t>2                                                                                                                                  к  договору   управления многоквартирным домом                                                                                                                                                     от «</w:t>
      </w:r>
      <w:r w:rsidR="00870FF1">
        <w:rPr>
          <w:rFonts w:ascii="PT Astra Serif" w:hAnsi="PT Astra Serif" w:cs="Tahoma"/>
          <w:color w:val="000000"/>
          <w:lang w:eastAsia="en-US" w:bidi="en-US"/>
        </w:rPr>
        <w:t>26</w:t>
      </w:r>
      <w:r w:rsidRPr="007826B4">
        <w:rPr>
          <w:rFonts w:ascii="PT Astra Serif" w:hAnsi="PT Astra Serif" w:cs="Tahoma"/>
          <w:color w:val="000000"/>
          <w:lang w:eastAsia="en-US" w:bidi="en-US"/>
        </w:rPr>
        <w:t>» ____</w:t>
      </w:r>
      <w:r w:rsidR="00870FF1">
        <w:rPr>
          <w:rFonts w:ascii="PT Astra Serif" w:hAnsi="PT Astra Serif" w:cs="Tahoma"/>
          <w:color w:val="000000"/>
          <w:lang w:eastAsia="en-US" w:bidi="en-US"/>
        </w:rPr>
        <w:t>04</w:t>
      </w:r>
      <w:r w:rsidRPr="007826B4">
        <w:rPr>
          <w:rFonts w:ascii="PT Astra Serif" w:hAnsi="PT Astra Serif" w:cs="Tahoma"/>
          <w:color w:val="000000"/>
          <w:lang w:eastAsia="en-US" w:bidi="en-US"/>
        </w:rPr>
        <w:t>______ 202</w:t>
      </w:r>
      <w:r w:rsidR="00870FF1">
        <w:rPr>
          <w:rFonts w:ascii="PT Astra Serif" w:hAnsi="PT Astra Serif" w:cs="Tahoma"/>
          <w:color w:val="000000"/>
          <w:lang w:eastAsia="en-US" w:bidi="en-US"/>
        </w:rPr>
        <w:t>4</w:t>
      </w:r>
      <w:r w:rsidRPr="007826B4">
        <w:rPr>
          <w:rFonts w:ascii="PT Astra Serif" w:hAnsi="PT Astra Serif" w:cs="Tahoma"/>
          <w:color w:val="000000"/>
          <w:lang w:eastAsia="en-US" w:bidi="en-US"/>
        </w:rPr>
        <w:t xml:space="preserve"> г.</w:t>
      </w:r>
    </w:p>
    <w:p w14:paraId="0827EB71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</w:p>
    <w:p w14:paraId="7E7FFC5A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СОСТАВ ОБЩЕГО ИМУЩЕСТВА МНОГОКВАРТИРНОГО ДОМА</w:t>
      </w:r>
    </w:p>
    <w:p w14:paraId="0F0112A4" w14:textId="77777777" w:rsidR="007826B4" w:rsidRPr="007826B4" w:rsidRDefault="007826B4" w:rsidP="007826B4">
      <w:pPr>
        <w:jc w:val="both"/>
        <w:rPr>
          <w:rFonts w:ascii="PT Astra Serif" w:hAnsi="PT Astra Serif"/>
          <w:sz w:val="20"/>
          <w:szCs w:val="20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765"/>
        <w:gridCol w:w="5614"/>
        <w:gridCol w:w="3544"/>
      </w:tblGrid>
      <w:tr w:rsidR="007826B4" w:rsidRPr="007826B4" w14:paraId="4B7ACAA5" w14:textId="77777777" w:rsidTr="00EA6C0E">
        <w:trPr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E07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4FD1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Наименование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F3C5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Техническое состояние</w:t>
            </w:r>
          </w:p>
        </w:tc>
      </w:tr>
      <w:tr w:rsidR="007826B4" w:rsidRPr="007826B4" w14:paraId="4DE9F9F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022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15F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06ED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826B4" w:rsidRPr="007826B4" w14:paraId="46638320" w14:textId="77777777" w:rsidTr="00EA6C0E">
        <w:trPr>
          <w:cantSplit/>
          <w:trHeight w:hRule="exact" w:val="900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3EDE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7EB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Помещения, не являющиеся частями квартир и предназначенные для обслуживания более одного жилого и (или) нежилого помещения в многоквартирном доме (далее – помещения общего пользования),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162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04D6AAD0" w14:textId="77777777" w:rsidTr="00EA6C0E">
        <w:trPr>
          <w:trHeight w:val="3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33EB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C1A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лестничные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клетки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FB9C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2814DAF0" w14:textId="77777777" w:rsidTr="00EA6C0E">
        <w:trPr>
          <w:trHeight w:val="3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A4C9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587D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технический подвал (где располагаются инженерные сети и оборудование)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90E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ADE3F62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DE50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749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технический этаж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569F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39973A11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5DC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961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Крыша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10C0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4E0F4C7D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69A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1B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парапеты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D512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73612E4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32E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B8A1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ливневая канализация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D0A0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561A5D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B40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B676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Ограждающие несущие конструкции многоквартирного дома,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AF76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3EAC51A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4C9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707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ф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ундамент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6216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400F88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50FF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501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несущие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стены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3C9C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E2B582F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9BC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3EC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плиты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перекрытий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FD27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168177C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2DB4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91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балконные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иные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плиты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5A90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C035D89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2D7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6FB9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лестничные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марши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E87F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0482AE6" w14:textId="77777777" w:rsidTr="00EA6C0E">
        <w:trPr>
          <w:trHeight w:val="76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10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AA0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Ограждающие не несущие конструкции многоквартирного дома, обслуживающие более одного жилого и (или) нежилого помещения, находящиеся за пределами жилых и нежилых помещений,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8E2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75172BC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752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0F9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окна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помещений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общего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пользования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7BC5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B266220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45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693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двери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помещений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общего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пользования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B8EE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AA1E192" w14:textId="77777777" w:rsidTr="00EA6C0E">
        <w:trPr>
          <w:trHeight w:val="8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4B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551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Механическое, электрическое, санитарно-техническое и иное оборудование, находящееся за пределами или внутри помещений и обслуживающее более одного жилого и (или) нежилого </w:t>
            </w:r>
            <w:proofErr w:type="gramStart"/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помещения,   </w:t>
            </w:r>
            <w:proofErr w:type="gramEnd"/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9D4B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BA1DBC9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772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2E1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трубопроводов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0C3B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95018D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9BC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723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холодного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водоснабжения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BAB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41EE3FF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5857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D0C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розлив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FB5D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11D4088B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D9C0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C1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C53B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D8AA5D3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828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5550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регулирующая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запорная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арматура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CE14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D0F904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6B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B53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горячего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водоснабжения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3BE1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5851C5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E88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834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розлив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6D9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0B9AF77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1A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466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9B6E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B9EF974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5C9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9D7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регулирующая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запорная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арматура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6AAB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B58987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B6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548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водоотведения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2E85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7032B6A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E9E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3AA4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лежак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8FBD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40CC4D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62A6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073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E9EB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43BEC12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8B3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209E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тройник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стояке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2A05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47EA1F11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36A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BE8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газоснабжения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39E3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2E8D71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69CA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857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электрических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сетей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0F52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B601553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80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08E5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вводно-распределительные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устройства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1C7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58F7D9F2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137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1E3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этажные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щитки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шкафы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4D12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442358DF" w14:textId="77777777" w:rsidTr="00EA6C0E">
        <w:trPr>
          <w:trHeight w:val="3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0F5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030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- осветительные установки помещений общего пользования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7F1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3E1A464" w14:textId="77777777" w:rsidTr="00EA6C0E">
        <w:trPr>
          <w:trHeight w:val="6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45E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193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- электрическая проводка (кабель) в пределах границ эксплуатационной ответственности Управляющей организации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C52D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1DE2D22" w14:textId="77777777" w:rsidTr="00EA6C0E">
        <w:trPr>
          <w:trHeight w:val="4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7E5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7028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Земельный участок от внешней стены многоквартирного дома до первого тротуара от него (до оформления кадастрового плана)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7EC3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3623EA4" w14:textId="77777777" w:rsidTr="00EA6C0E">
        <w:trPr>
          <w:trHeight w:val="4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656C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CF49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Автоматические запирающие устройства входных дверей подъездов многоквартирного дома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FA03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665EDB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D93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0EC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Система вентиляции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AE52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F5DA2E8" w14:textId="77777777" w:rsidR="007826B4" w:rsidRPr="007826B4" w:rsidRDefault="007826B4" w:rsidP="007826B4">
      <w:pPr>
        <w:rPr>
          <w:rFonts w:ascii="PT Astra Serif" w:hAnsi="PT Astra Serif" w:cs="Tahoma"/>
          <w:color w:val="000000"/>
          <w:lang w:eastAsia="en-US" w:bidi="en-US"/>
        </w:rPr>
      </w:pPr>
    </w:p>
    <w:p w14:paraId="063F69E3" w14:textId="77777777" w:rsidR="007826B4" w:rsidRPr="007826B4" w:rsidRDefault="007826B4" w:rsidP="007826B4">
      <w:pPr>
        <w:rPr>
          <w:rFonts w:ascii="PT Astra Serif" w:hAnsi="PT Astra Serif" w:cs="Tahoma"/>
          <w:b/>
          <w:color w:val="000000"/>
          <w:lang w:eastAsia="en-US" w:bidi="en-US"/>
        </w:rPr>
      </w:pPr>
    </w:p>
    <w:p w14:paraId="49CDE781" w14:textId="77777777" w:rsidR="007826B4" w:rsidRPr="007826B4" w:rsidRDefault="007826B4" w:rsidP="007826B4">
      <w:pPr>
        <w:rPr>
          <w:rFonts w:ascii="PT Astra Serif" w:hAnsi="PT Astra Serif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757"/>
        <w:gridCol w:w="5274"/>
      </w:tblGrid>
      <w:tr w:rsidR="00870FF1" w:rsidRPr="007826B4" w14:paraId="0365BBBD" w14:textId="77777777" w:rsidTr="00E477C5">
        <w:tc>
          <w:tcPr>
            <w:tcW w:w="4757" w:type="dxa"/>
          </w:tcPr>
          <w:p w14:paraId="2AB9D240" w14:textId="77777777" w:rsidR="00870FF1" w:rsidRPr="007826B4" w:rsidRDefault="00870FF1" w:rsidP="00E477C5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Управляющая организация:</w:t>
            </w:r>
          </w:p>
          <w:p w14:paraId="35C3BBFD" w14:textId="77777777" w:rsidR="00870FF1" w:rsidRPr="00870FF1" w:rsidRDefault="00870FF1" w:rsidP="00E477C5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eastAsia="Calibri"/>
                <w:color w:val="1E1916"/>
                <w:w w:val="104"/>
                <w:sz w:val="28"/>
                <w:szCs w:val="28"/>
                <w:lang w:eastAsia="en-US"/>
              </w:rPr>
            </w:pPr>
            <w:r w:rsidRPr="00870FF1">
              <w:rPr>
                <w:rFonts w:eastAsia="Calibri"/>
                <w:color w:val="1E1916"/>
                <w:w w:val="104"/>
                <w:sz w:val="28"/>
                <w:szCs w:val="28"/>
                <w:lang w:eastAsia="en-US"/>
              </w:rPr>
              <w:t>Общество с ограниченной ответственностью «ЮНТ».</w:t>
            </w:r>
          </w:p>
          <w:p w14:paraId="310FB17A" w14:textId="77777777" w:rsidR="00870FF1" w:rsidRPr="00870FF1" w:rsidRDefault="00870FF1" w:rsidP="00E477C5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eastAsia="Calibri"/>
                <w:color w:val="1E1916"/>
                <w:w w:val="104"/>
                <w:sz w:val="28"/>
                <w:szCs w:val="28"/>
                <w:lang w:eastAsia="en-US"/>
              </w:rPr>
            </w:pPr>
          </w:p>
          <w:p w14:paraId="4218639F" w14:textId="77777777" w:rsidR="00870FF1" w:rsidRPr="00870FF1" w:rsidRDefault="00870FF1" w:rsidP="00E477C5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eastAsia="Calibri"/>
                <w:color w:val="1E1916"/>
                <w:w w:val="104"/>
                <w:sz w:val="28"/>
                <w:szCs w:val="28"/>
                <w:lang w:eastAsia="en-US"/>
              </w:rPr>
            </w:pPr>
            <w:r w:rsidRPr="00870FF1">
              <w:rPr>
                <w:rFonts w:eastAsia="Calibri"/>
                <w:color w:val="1E1916"/>
                <w:w w:val="104"/>
                <w:sz w:val="28"/>
                <w:szCs w:val="28"/>
                <w:lang w:eastAsia="en-US"/>
              </w:rPr>
              <w:t xml:space="preserve">Юридический адрес:432017, г. Ульяновск, проспект Нариманова, д. 38, офис. 309 </w:t>
            </w:r>
          </w:p>
          <w:p w14:paraId="3CB29D7C" w14:textId="77777777" w:rsidR="00870FF1" w:rsidRPr="00870FF1" w:rsidRDefault="00870FF1" w:rsidP="00E477C5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eastAsia="Calibri"/>
                <w:color w:val="1E1916"/>
                <w:w w:val="104"/>
                <w:sz w:val="28"/>
                <w:szCs w:val="28"/>
                <w:lang w:eastAsia="en-US"/>
              </w:rPr>
            </w:pPr>
          </w:p>
          <w:p w14:paraId="2B5065E8" w14:textId="77777777" w:rsidR="00870FF1" w:rsidRPr="00870FF1" w:rsidRDefault="00870FF1" w:rsidP="00E477C5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eastAsia="Calibri"/>
                <w:color w:val="1E1916"/>
                <w:w w:val="104"/>
                <w:sz w:val="28"/>
                <w:szCs w:val="28"/>
                <w:lang w:eastAsia="en-US"/>
              </w:rPr>
            </w:pPr>
            <w:r w:rsidRPr="00870FF1">
              <w:rPr>
                <w:rFonts w:eastAsia="Calibri"/>
                <w:color w:val="1E1916"/>
                <w:w w:val="104"/>
                <w:sz w:val="28"/>
                <w:szCs w:val="28"/>
                <w:lang w:eastAsia="en-US"/>
              </w:rPr>
              <w:t>Фактический адрес:432017, г. Ульяновск, проспект Нариманова, д. 38, офис. 309</w:t>
            </w:r>
          </w:p>
          <w:p w14:paraId="4662302D" w14:textId="77777777" w:rsidR="00870FF1" w:rsidRPr="00870FF1" w:rsidRDefault="00870FF1" w:rsidP="00E477C5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eastAsia="Calibri"/>
                <w:color w:val="1E1916"/>
                <w:w w:val="104"/>
                <w:sz w:val="28"/>
                <w:szCs w:val="28"/>
                <w:lang w:eastAsia="en-US"/>
              </w:rPr>
            </w:pPr>
          </w:p>
          <w:p w14:paraId="3FDEFF58" w14:textId="77777777" w:rsidR="00870FF1" w:rsidRPr="00870FF1" w:rsidRDefault="00870FF1" w:rsidP="00E477C5">
            <w:pPr>
              <w:widowControl w:val="0"/>
              <w:tabs>
                <w:tab w:val="left" w:pos="3544"/>
                <w:tab w:val="left" w:pos="6804"/>
                <w:tab w:val="left" w:pos="9363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70FF1">
              <w:rPr>
                <w:rFonts w:eastAsia="Calibri"/>
                <w:sz w:val="28"/>
                <w:szCs w:val="28"/>
                <w:lang w:eastAsia="en-US"/>
              </w:rPr>
              <w:t>ИНН 7300017262</w:t>
            </w:r>
          </w:p>
          <w:p w14:paraId="68F6BA5E" w14:textId="77777777" w:rsidR="00870FF1" w:rsidRPr="00870FF1" w:rsidRDefault="00870FF1" w:rsidP="00E477C5">
            <w:pPr>
              <w:widowControl w:val="0"/>
              <w:tabs>
                <w:tab w:val="left" w:pos="3544"/>
                <w:tab w:val="left" w:pos="6804"/>
                <w:tab w:val="left" w:pos="9363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C589B76" w14:textId="77777777" w:rsidR="00870FF1" w:rsidRPr="00870FF1" w:rsidRDefault="00870FF1" w:rsidP="00E477C5">
            <w:pPr>
              <w:widowControl w:val="0"/>
              <w:tabs>
                <w:tab w:val="left" w:pos="3544"/>
                <w:tab w:val="left" w:pos="6804"/>
                <w:tab w:val="left" w:pos="9363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70FF1">
              <w:rPr>
                <w:rFonts w:eastAsia="Calibri"/>
                <w:sz w:val="28"/>
                <w:szCs w:val="28"/>
                <w:lang w:eastAsia="en-US"/>
              </w:rPr>
              <w:t>ОГРН 1237300003544</w:t>
            </w:r>
          </w:p>
          <w:p w14:paraId="4E50EC9C" w14:textId="77777777" w:rsidR="00870FF1" w:rsidRPr="00870FF1" w:rsidRDefault="00870FF1" w:rsidP="00E477C5">
            <w:pPr>
              <w:widowControl w:val="0"/>
              <w:tabs>
                <w:tab w:val="left" w:pos="3544"/>
                <w:tab w:val="left" w:pos="6804"/>
                <w:tab w:val="left" w:pos="9363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1920859" w14:textId="77777777" w:rsidR="00870FF1" w:rsidRPr="00870FF1" w:rsidRDefault="00870FF1" w:rsidP="00E477C5">
            <w:pPr>
              <w:widowControl w:val="0"/>
              <w:tabs>
                <w:tab w:val="left" w:pos="3544"/>
                <w:tab w:val="left" w:pos="6804"/>
                <w:tab w:val="left" w:pos="9363"/>
              </w:tabs>
              <w:autoSpaceDE w:val="0"/>
              <w:autoSpaceDN w:val="0"/>
              <w:adjustRightInd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70FF1">
              <w:rPr>
                <w:rFonts w:eastAsiaTheme="minorHAnsi" w:cstheme="minorBidi"/>
                <w:sz w:val="28"/>
                <w:szCs w:val="28"/>
                <w:lang w:eastAsia="en-US"/>
              </w:rPr>
              <w:t>КПП 7300010001</w:t>
            </w:r>
          </w:p>
          <w:p w14:paraId="2A56F27C" w14:textId="77777777" w:rsidR="00870FF1" w:rsidRPr="00870FF1" w:rsidRDefault="00870FF1" w:rsidP="00E477C5">
            <w:pPr>
              <w:widowControl w:val="0"/>
              <w:tabs>
                <w:tab w:val="left" w:pos="3544"/>
                <w:tab w:val="left" w:pos="6804"/>
                <w:tab w:val="left" w:pos="9363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4A142B5" w14:textId="77777777" w:rsidR="00870FF1" w:rsidRPr="00870FF1" w:rsidRDefault="00870FF1" w:rsidP="00E477C5">
            <w:pPr>
              <w:widowControl w:val="0"/>
              <w:tabs>
                <w:tab w:val="left" w:pos="3544"/>
                <w:tab w:val="left" w:pos="6804"/>
                <w:tab w:val="left" w:pos="9363"/>
              </w:tabs>
              <w:autoSpaceDE w:val="0"/>
              <w:autoSpaceDN w:val="0"/>
              <w:adjustRightInd w:val="0"/>
              <w:rPr>
                <w:rFonts w:eastAsia="Calibri"/>
                <w:color w:val="0563C1" w:themeColor="hyperlink"/>
                <w:w w:val="104"/>
                <w:sz w:val="28"/>
                <w:szCs w:val="28"/>
                <w:u w:val="single"/>
                <w:lang w:eastAsia="en-US"/>
              </w:rPr>
            </w:pPr>
            <w:r w:rsidRPr="00870FF1">
              <w:rPr>
                <w:sz w:val="28"/>
                <w:szCs w:val="28"/>
                <w:lang w:eastAsia="en-US"/>
              </w:rPr>
              <w:t xml:space="preserve">Генеральный директор ООО “ЮНТ” </w:t>
            </w:r>
            <w:proofErr w:type="spellStart"/>
            <w:r w:rsidRPr="00870FF1">
              <w:rPr>
                <w:sz w:val="28"/>
                <w:szCs w:val="28"/>
                <w:lang w:eastAsia="en-US"/>
              </w:rPr>
              <w:t>Старшинин</w:t>
            </w:r>
            <w:proofErr w:type="spellEnd"/>
            <w:r w:rsidRPr="00870FF1">
              <w:rPr>
                <w:sz w:val="28"/>
                <w:szCs w:val="28"/>
                <w:lang w:eastAsia="en-US"/>
              </w:rPr>
              <w:t xml:space="preserve"> Филипп Николаевич</w:t>
            </w:r>
          </w:p>
          <w:p w14:paraId="1988F46B" w14:textId="77777777" w:rsidR="00870FF1" w:rsidRPr="00870FF1" w:rsidRDefault="00870FF1" w:rsidP="00E477C5">
            <w:pPr>
              <w:widowControl w:val="0"/>
              <w:tabs>
                <w:tab w:val="left" w:pos="3544"/>
                <w:tab w:val="left" w:pos="6804"/>
                <w:tab w:val="left" w:pos="9363"/>
              </w:tabs>
              <w:autoSpaceDE w:val="0"/>
              <w:autoSpaceDN w:val="0"/>
              <w:adjustRightInd w:val="0"/>
              <w:rPr>
                <w:rFonts w:eastAsia="Calibri"/>
                <w:color w:val="1E1916"/>
                <w:w w:val="104"/>
                <w:sz w:val="28"/>
                <w:szCs w:val="28"/>
                <w:lang w:eastAsia="en-US"/>
              </w:rPr>
            </w:pPr>
          </w:p>
          <w:p w14:paraId="36157E78" w14:textId="77777777" w:rsidR="00870FF1" w:rsidRPr="00870FF1" w:rsidRDefault="00870FF1" w:rsidP="00E477C5">
            <w:pPr>
              <w:spacing w:after="160" w:line="259" w:lineRule="auto"/>
              <w:rPr>
                <w:rFonts w:eastAsia="Calibri"/>
                <w:color w:val="1E1916"/>
                <w:w w:val="104"/>
                <w:sz w:val="28"/>
                <w:szCs w:val="28"/>
                <w:lang w:eastAsia="en-US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Директор</w:t>
            </w:r>
            <w:r>
              <w:rPr>
                <w:b/>
                <w:sz w:val="23"/>
                <w:szCs w:val="23"/>
              </w:rPr>
              <w:t xml:space="preserve">    </w:t>
            </w:r>
            <w:r w:rsidRPr="007826B4">
              <w:rPr>
                <w:rFonts w:ascii="PT Astra Serif" w:hAnsi="PT Astra Serif"/>
                <w:b/>
                <w:sz w:val="23"/>
                <w:szCs w:val="23"/>
              </w:rPr>
              <w:t xml:space="preserve">______________ </w:t>
            </w:r>
          </w:p>
          <w:p w14:paraId="71A19403" w14:textId="77777777" w:rsidR="00870FF1" w:rsidRPr="007826B4" w:rsidRDefault="00870FF1" w:rsidP="00E477C5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5274" w:type="dxa"/>
          </w:tcPr>
          <w:p w14:paraId="5EB82FCC" w14:textId="77777777" w:rsidR="00870FF1" w:rsidRPr="007826B4" w:rsidRDefault="00870FF1" w:rsidP="00E477C5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Собственник:</w:t>
            </w:r>
          </w:p>
          <w:p w14:paraId="5B0E96ED" w14:textId="77777777" w:rsidR="00870FF1" w:rsidRPr="007826B4" w:rsidRDefault="00870FF1" w:rsidP="00E477C5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59C0D890" w14:textId="77777777" w:rsidR="00870FF1" w:rsidRPr="007826B4" w:rsidRDefault="00870FF1" w:rsidP="00E477C5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5640FDAE" w14:textId="77777777" w:rsidR="00870FF1" w:rsidRPr="007826B4" w:rsidRDefault="00870FF1" w:rsidP="00E477C5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1650CF3C" w14:textId="77777777" w:rsidR="00870FF1" w:rsidRPr="007826B4" w:rsidRDefault="00870FF1" w:rsidP="00E477C5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352AEE2A" w14:textId="77777777" w:rsidR="00870FF1" w:rsidRPr="007826B4" w:rsidRDefault="00870FF1" w:rsidP="00E477C5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4AFF9208" w14:textId="77777777" w:rsidR="00870FF1" w:rsidRPr="007826B4" w:rsidRDefault="00870FF1" w:rsidP="00E477C5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 xml:space="preserve">________________ </w:t>
            </w:r>
          </w:p>
          <w:p w14:paraId="49920F67" w14:textId="77777777" w:rsidR="00870FF1" w:rsidRPr="007826B4" w:rsidRDefault="00870FF1" w:rsidP="00E477C5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</w:tr>
    </w:tbl>
    <w:p w14:paraId="70DFE28D" w14:textId="77777777" w:rsidR="00870FF1" w:rsidRPr="007826B4" w:rsidRDefault="00870FF1" w:rsidP="00870FF1">
      <w:pPr>
        <w:rPr>
          <w:rFonts w:ascii="PT Astra Serif" w:hAnsi="PT Astra Serif" w:cs="Tahoma"/>
          <w:color w:val="000000"/>
          <w:lang w:eastAsia="en-US" w:bidi="en-US"/>
        </w:rPr>
      </w:pPr>
    </w:p>
    <w:p w14:paraId="58033175" w14:textId="77777777" w:rsidR="00870FF1" w:rsidRDefault="00870FF1" w:rsidP="00870FF1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05AE274D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266DB3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E4B0C66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10276A8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32E0C0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890BD6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E831BBC" w14:textId="3A38DC42" w:rsidR="007826B4" w:rsidRDefault="007826B4" w:rsidP="00870FF1">
      <w:pPr>
        <w:rPr>
          <w:rFonts w:ascii="PT Astra Serif" w:hAnsi="PT Astra Serif"/>
        </w:rPr>
      </w:pPr>
    </w:p>
    <w:p w14:paraId="32669669" w14:textId="24A50A18" w:rsidR="00870FF1" w:rsidRDefault="00870FF1" w:rsidP="00870FF1">
      <w:pPr>
        <w:rPr>
          <w:rFonts w:ascii="PT Astra Serif" w:hAnsi="PT Astra Serif"/>
        </w:rPr>
      </w:pPr>
    </w:p>
    <w:p w14:paraId="6A810D4A" w14:textId="77777777" w:rsidR="00870FF1" w:rsidRPr="007826B4" w:rsidRDefault="00870FF1" w:rsidP="00870FF1">
      <w:pPr>
        <w:rPr>
          <w:rFonts w:ascii="PT Astra Serif" w:hAnsi="PT Astra Serif"/>
        </w:rPr>
      </w:pPr>
    </w:p>
    <w:p w14:paraId="16CBDC42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r w:rsidRPr="007826B4">
        <w:rPr>
          <w:rFonts w:ascii="PT Astra Serif" w:hAnsi="PT Astra Serif"/>
        </w:rPr>
        <w:lastRenderedPageBreak/>
        <w:t xml:space="preserve">Приложение №3 </w:t>
      </w:r>
    </w:p>
    <w:p w14:paraId="25CD851A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proofErr w:type="gramStart"/>
      <w:r w:rsidRPr="007826B4">
        <w:rPr>
          <w:rFonts w:ascii="PT Astra Serif" w:hAnsi="PT Astra Serif"/>
        </w:rPr>
        <w:t>к  договору</w:t>
      </w:r>
      <w:proofErr w:type="gramEnd"/>
      <w:r w:rsidRPr="007826B4">
        <w:rPr>
          <w:rFonts w:ascii="PT Astra Serif" w:hAnsi="PT Astra Serif"/>
        </w:rPr>
        <w:t>   управления многоквартирным домом</w:t>
      </w:r>
    </w:p>
    <w:p w14:paraId="587807F7" w14:textId="5E6094C9" w:rsidR="007826B4" w:rsidRPr="007826B4" w:rsidRDefault="007826B4" w:rsidP="007826B4">
      <w:pPr>
        <w:jc w:val="right"/>
        <w:rPr>
          <w:rFonts w:ascii="PT Astra Serif" w:hAnsi="PT Astra Serif"/>
        </w:rPr>
      </w:pPr>
      <w:r w:rsidRPr="007826B4">
        <w:rPr>
          <w:rFonts w:ascii="PT Astra Serif" w:hAnsi="PT Astra Serif"/>
        </w:rPr>
        <w:t>от «</w:t>
      </w:r>
      <w:r w:rsidR="00870FF1">
        <w:rPr>
          <w:rFonts w:ascii="PT Astra Serif" w:hAnsi="PT Astra Serif"/>
        </w:rPr>
        <w:t>26</w:t>
      </w:r>
      <w:r w:rsidRPr="007826B4">
        <w:rPr>
          <w:rFonts w:ascii="PT Astra Serif" w:hAnsi="PT Astra Serif"/>
        </w:rPr>
        <w:t>» __</w:t>
      </w:r>
      <w:r w:rsidR="00870FF1">
        <w:rPr>
          <w:rFonts w:ascii="PT Astra Serif" w:hAnsi="PT Astra Serif"/>
        </w:rPr>
        <w:t>04</w:t>
      </w:r>
      <w:r w:rsidRPr="007826B4">
        <w:rPr>
          <w:rFonts w:ascii="PT Astra Serif" w:hAnsi="PT Astra Serif"/>
        </w:rPr>
        <w:t>__________ 202</w:t>
      </w:r>
      <w:r w:rsidR="00870FF1">
        <w:rPr>
          <w:rFonts w:ascii="PT Astra Serif" w:hAnsi="PT Astra Serif"/>
        </w:rPr>
        <w:t>4</w:t>
      </w:r>
      <w:r w:rsidRPr="007826B4">
        <w:rPr>
          <w:rFonts w:ascii="PT Astra Serif" w:hAnsi="PT Astra Serif"/>
        </w:rPr>
        <w:t xml:space="preserve"> г.</w:t>
      </w:r>
    </w:p>
    <w:p w14:paraId="0FD6808D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330E5154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4752CE85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4EC99756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26BFA1F9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  <w:bookmarkStart w:id="4" w:name="sub_100"/>
      <w:bookmarkEnd w:id="4"/>
      <w:r w:rsidRPr="007826B4">
        <w:rPr>
          <w:rFonts w:ascii="PT Astra Serif" w:hAnsi="PT Astra Serif"/>
          <w:b/>
        </w:rPr>
        <w:t xml:space="preserve">Перечень работ и услуг по управлению многоквартирным домом, расположенным по адресу: </w:t>
      </w:r>
    </w:p>
    <w:p w14:paraId="20B59E3B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8"/>
        <w:gridCol w:w="8534"/>
      </w:tblGrid>
      <w:tr w:rsidR="007826B4" w:rsidRPr="007826B4" w14:paraId="48FEF78D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40FED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7826B4">
              <w:rPr>
                <w:rFonts w:ascii="PT Astra Serif" w:hAnsi="PT Astra Serif"/>
                <w:i/>
                <w:sz w:val="22"/>
                <w:szCs w:val="22"/>
              </w:rPr>
              <w:t>N</w:t>
            </w:r>
            <w:r w:rsidRPr="007826B4">
              <w:rPr>
                <w:rFonts w:ascii="PT Astra Serif" w:hAnsi="PT Astra Serif"/>
                <w:i/>
                <w:sz w:val="22"/>
                <w:szCs w:val="22"/>
              </w:rPr>
              <w:br/>
              <w:t>п/п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3F6C6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7826B4">
              <w:rPr>
                <w:rFonts w:ascii="PT Astra Serif" w:hAnsi="PT Astra Serif"/>
                <w:i/>
                <w:sz w:val="22"/>
                <w:szCs w:val="22"/>
              </w:rPr>
              <w:t>Наименование работ (услуг)</w:t>
            </w:r>
          </w:p>
        </w:tc>
      </w:tr>
      <w:tr w:rsidR="007826B4" w:rsidRPr="007826B4" w14:paraId="432B4C0E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BAC1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1.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606A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Прием, хранение и передача технической документации на многоквартирный дом и иных связанных с управлением этим домом документов, а также их актуализация и восстановление (при необходимости)</w:t>
            </w:r>
          </w:p>
        </w:tc>
      </w:tr>
      <w:tr w:rsidR="007826B4" w:rsidRPr="007826B4" w14:paraId="27D2CF8A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17ED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2.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AE79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</w:t>
            </w:r>
            <w:hyperlink r:id="rId8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законодательства</w:t>
              </w:r>
            </w:hyperlink>
            <w:r w:rsidRPr="007826B4">
              <w:rPr>
                <w:rFonts w:ascii="PT Astra Serif" w:hAnsi="PT Astra Serif"/>
              </w:rPr>
              <w:t xml:space="preserve"> Российской Федерации о защите персональных данных</w:t>
            </w:r>
          </w:p>
        </w:tc>
      </w:tr>
      <w:tr w:rsidR="007826B4" w:rsidRPr="007826B4" w14:paraId="09770687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0B28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3.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CE2B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  <w:p w14:paraId="1D1371B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разработка с учетом минимального перечня </w:t>
            </w:r>
            <w:proofErr w:type="spellStart"/>
            <w:r w:rsidRPr="007826B4">
              <w:rPr>
                <w:rFonts w:ascii="PT Astra Serif" w:hAnsi="PT Astra Serif"/>
              </w:rPr>
              <w:t>Перечня</w:t>
            </w:r>
            <w:proofErr w:type="spellEnd"/>
            <w:r w:rsidRPr="007826B4">
              <w:rPr>
                <w:rFonts w:ascii="PT Astra Serif" w:hAnsi="PT Astra Serif"/>
              </w:rPr>
              <w:t xml:space="preserve"> услуг и работ по содержанию и ремонту общего имущества в многоквартирном доме (далее - перечень услуг и работ);</w:t>
            </w:r>
          </w:p>
          <w:p w14:paraId="0DFF03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  <w:p w14:paraId="0B38124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      </w:r>
          </w:p>
          <w:p w14:paraId="0122611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      </w:r>
          </w:p>
          <w:p w14:paraId="1EF3C91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</w:t>
            </w:r>
            <w:r w:rsidRPr="007826B4">
              <w:rPr>
                <w:rFonts w:ascii="PT Astra Serif" w:hAnsi="PT Astra Serif"/>
              </w:rPr>
              <w:lastRenderedPageBreak/>
              <w:t>помещений в многоквартирном доме и пользования этим имуществом, а также организация предварительного обсуждения этих проектов</w:t>
            </w:r>
          </w:p>
        </w:tc>
      </w:tr>
      <w:tr w:rsidR="007826B4" w:rsidRPr="007826B4" w14:paraId="53100C63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20F5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472B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рассмотрения общим собранием собственников помещений в многоквартирном доме (далее - собрание) вопросов, связанных с управлением многоквартирным домом, в том числе:</w:t>
            </w:r>
          </w:p>
          <w:p w14:paraId="05C08A8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уведомление собственников помещений в многоквартирном доме;</w:t>
            </w:r>
          </w:p>
          <w:p w14:paraId="468F268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обеспечение ознакомления собственников помещений в многоквартирном доме с информацией и (или) материалами, которые будут рассматриваться на собрании;</w:t>
            </w:r>
          </w:p>
          <w:p w14:paraId="7CC6A9F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форм документов, необходимых для регистрации участников собрания;</w:t>
            </w:r>
          </w:p>
          <w:p w14:paraId="6C73522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помещений для проведения собрания, регистрация участников собрания;</w:t>
            </w:r>
          </w:p>
          <w:p w14:paraId="1F2391E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документальное оформление решений, принятых собранием;</w:t>
            </w:r>
          </w:p>
          <w:p w14:paraId="32A084B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доведение до сведения собственников помещений в многоквартирном доме решений, принятых на собрании</w:t>
            </w:r>
          </w:p>
        </w:tc>
      </w:tr>
      <w:tr w:rsidR="007826B4" w:rsidRPr="007826B4" w14:paraId="740E3BD3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81CB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5.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3524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  <w:p w14:paraId="26E862E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определение способа оказания услуг и выполнения работ;</w:t>
            </w:r>
          </w:p>
          <w:p w14:paraId="3C27347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заданий для исполнителей услуг и работ;</w:t>
            </w:r>
          </w:p>
          <w:p w14:paraId="4713F5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      </w:r>
          </w:p>
          <w:p w14:paraId="63B53B9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  <w:p w14:paraId="3ABB32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  <w:p w14:paraId="3A845FE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      </w:r>
          </w:p>
          <w:p w14:paraId="0360DF4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  <w:p w14:paraId="3662EBB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  <w:p w14:paraId="0BF93FB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ведение претензионной, исковой работы при выявлении нарушений исполнителями услуг и работ обязательств, вытекающих из договоров </w:t>
            </w:r>
            <w:r w:rsidRPr="007826B4">
              <w:rPr>
                <w:rFonts w:ascii="PT Astra Serif" w:hAnsi="PT Astra Serif"/>
              </w:rPr>
              <w:lastRenderedPageBreak/>
              <w:t>оказания услуг и (или) выполнения работ по содержанию и ремонту общего имущества собственников помещений в многоквартирном доме</w:t>
            </w:r>
          </w:p>
        </w:tc>
      </w:tr>
      <w:tr w:rsidR="007826B4" w:rsidRPr="007826B4" w14:paraId="3FF65C28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A008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lastRenderedPageBreak/>
              <w:t>6.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2B35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</w:tr>
      <w:tr w:rsidR="007826B4" w:rsidRPr="007826B4" w14:paraId="7C8F29FC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A3EA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7.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34C0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  <w:p w14:paraId="1A07EEC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  <w:p w14:paraId="3D5FFA1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оформление платежных документов и направление их собственникам и пользователям помещений в многоквартирном доме;</w:t>
            </w:r>
          </w:p>
          <w:p w14:paraId="260B491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осуществление расчетов с ресурсоснабжающими организациями за коммунальные ресурсы, поставленные по договорам </w:t>
            </w:r>
            <w:proofErr w:type="spellStart"/>
            <w:r w:rsidRPr="007826B4">
              <w:rPr>
                <w:rFonts w:ascii="PT Astra Serif" w:hAnsi="PT Astra Serif"/>
              </w:rPr>
              <w:t>ресурсоснабжения</w:t>
            </w:r>
            <w:proofErr w:type="spellEnd"/>
            <w:r w:rsidRPr="007826B4">
              <w:rPr>
                <w:rFonts w:ascii="PT Astra Serif" w:hAnsi="PT Astra Serif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  <w:p w14:paraId="19FF91F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9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жилищным законодательством</w:t>
              </w:r>
            </w:hyperlink>
            <w:r w:rsidRPr="007826B4">
              <w:rPr>
                <w:rFonts w:ascii="PT Astra Serif" w:hAnsi="PT Astra Serif"/>
              </w:rPr>
              <w:t xml:space="preserve"> Российской Федерации</w:t>
            </w:r>
          </w:p>
        </w:tc>
      </w:tr>
      <w:tr w:rsidR="007826B4" w:rsidRPr="007826B4" w14:paraId="5EF7EA26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A9B6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8.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8F6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Обеспечение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  <w:p w14:paraId="5C560A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  <w:p w14:paraId="6BEF2D2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10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стандартом</w:t>
              </w:r>
            </w:hyperlink>
            <w:r w:rsidRPr="007826B4">
              <w:rPr>
                <w:rFonts w:ascii="PT Astra Serif" w:hAnsi="PT Astra Serif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</w:t>
            </w:r>
            <w:hyperlink r:id="rId11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постановлением</w:t>
              </w:r>
            </w:hyperlink>
            <w:r w:rsidRPr="007826B4">
              <w:rPr>
                <w:rFonts w:ascii="PT Astra Serif" w:hAnsi="PT Astra Serif"/>
              </w:rPr>
              <w:t xml:space="preserve"> Правительства Российской Федерации от 23 сентября 2010 г. N 731;</w:t>
            </w:r>
          </w:p>
          <w:p w14:paraId="51A3E3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  <w:p w14:paraId="176D80E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</w:t>
            </w:r>
          </w:p>
        </w:tc>
      </w:tr>
    </w:tbl>
    <w:p w14:paraId="67DE9CC7" w14:textId="77777777" w:rsidR="007826B4" w:rsidRPr="007826B4" w:rsidRDefault="007826B4" w:rsidP="007826B4">
      <w:pPr>
        <w:jc w:val="both"/>
        <w:rPr>
          <w:rFonts w:ascii="PT Astra Serif" w:hAnsi="PT Astra Serif"/>
        </w:rPr>
      </w:pPr>
      <w:bookmarkStart w:id="5" w:name="sub_200"/>
      <w:bookmarkEnd w:id="5"/>
    </w:p>
    <w:p w14:paraId="320D45F1" w14:textId="0605EF7F" w:rsidR="007826B4" w:rsidRDefault="007826B4" w:rsidP="007826B4">
      <w:pPr>
        <w:jc w:val="both"/>
        <w:rPr>
          <w:rFonts w:ascii="PT Astra Serif" w:hAnsi="PT Astra Serif"/>
          <w:b/>
        </w:rPr>
      </w:pPr>
    </w:p>
    <w:sectPr w:rsidR="007826B4" w:rsidSect="007826B4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5671D" w14:textId="77777777" w:rsidR="005551B2" w:rsidRDefault="005551B2" w:rsidP="007826B4">
      <w:r>
        <w:separator/>
      </w:r>
    </w:p>
  </w:endnote>
  <w:endnote w:type="continuationSeparator" w:id="0">
    <w:p w14:paraId="7F72E669" w14:textId="77777777" w:rsidR="005551B2" w:rsidRDefault="005551B2" w:rsidP="0078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9D9B2" w14:textId="77777777" w:rsidR="005551B2" w:rsidRDefault="005551B2" w:rsidP="007826B4">
      <w:r>
        <w:separator/>
      </w:r>
    </w:p>
  </w:footnote>
  <w:footnote w:type="continuationSeparator" w:id="0">
    <w:p w14:paraId="3006508D" w14:textId="77777777" w:rsidR="005551B2" w:rsidRDefault="005551B2" w:rsidP="007826B4">
      <w:r>
        <w:continuationSeparator/>
      </w:r>
    </w:p>
  </w:footnote>
  <w:footnote w:id="1">
    <w:p w14:paraId="42410DDC" w14:textId="77777777" w:rsidR="007826B4" w:rsidRPr="005215B2" w:rsidRDefault="007826B4" w:rsidP="007826B4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767"/>
    <w:multiLevelType w:val="hybridMultilevel"/>
    <w:tmpl w:val="C46AB816"/>
    <w:numStyleLink w:val="1"/>
  </w:abstractNum>
  <w:abstractNum w:abstractNumId="1" w15:restartNumberingAfterBreak="0">
    <w:nsid w:val="21DE6840"/>
    <w:multiLevelType w:val="hybridMultilevel"/>
    <w:tmpl w:val="16344B84"/>
    <w:lvl w:ilvl="0" w:tplc="59E2BC8E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B0231E"/>
    <w:multiLevelType w:val="hybridMultilevel"/>
    <w:tmpl w:val="C46AB816"/>
    <w:styleLink w:val="1"/>
    <w:lvl w:ilvl="0" w:tplc="B9D0E884">
      <w:start w:val="1"/>
      <w:numFmt w:val="bullet"/>
      <w:lvlText w:val="·"/>
      <w:lvlJc w:val="left"/>
      <w:pPr>
        <w:tabs>
          <w:tab w:val="left" w:pos="720"/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C807394">
      <w:start w:val="1"/>
      <w:numFmt w:val="bullet"/>
      <w:lvlText w:val="o"/>
      <w:lvlJc w:val="left"/>
      <w:pPr>
        <w:tabs>
          <w:tab w:val="left" w:pos="720"/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AA20484">
      <w:start w:val="1"/>
      <w:numFmt w:val="bullet"/>
      <w:lvlText w:val="▪"/>
      <w:lvlJc w:val="left"/>
      <w:pPr>
        <w:tabs>
          <w:tab w:val="left" w:pos="720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198065E">
      <w:start w:val="1"/>
      <w:numFmt w:val="bullet"/>
      <w:lvlText w:val="▪"/>
      <w:lvlJc w:val="left"/>
      <w:pPr>
        <w:tabs>
          <w:tab w:val="left" w:pos="720"/>
          <w:tab w:val="num" w:pos="2869"/>
        </w:tabs>
        <w:ind w:left="2160" w:firstLine="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004249C">
      <w:start w:val="1"/>
      <w:numFmt w:val="bullet"/>
      <w:lvlText w:val="▪"/>
      <w:lvlJc w:val="left"/>
      <w:pPr>
        <w:tabs>
          <w:tab w:val="left" w:pos="720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ABAF334">
      <w:start w:val="1"/>
      <w:numFmt w:val="bullet"/>
      <w:lvlText w:val="▪"/>
      <w:lvlJc w:val="left"/>
      <w:pPr>
        <w:tabs>
          <w:tab w:val="left" w:pos="720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906E0A2">
      <w:start w:val="1"/>
      <w:numFmt w:val="bullet"/>
      <w:lvlText w:val="▪"/>
      <w:lvlJc w:val="left"/>
      <w:pPr>
        <w:tabs>
          <w:tab w:val="left" w:pos="720"/>
          <w:tab w:val="num" w:pos="5029"/>
        </w:tabs>
        <w:ind w:left="4320" w:firstLine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1F04190">
      <w:start w:val="1"/>
      <w:numFmt w:val="bullet"/>
      <w:lvlText w:val="▪"/>
      <w:lvlJc w:val="left"/>
      <w:pPr>
        <w:tabs>
          <w:tab w:val="left" w:pos="720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B4AD220">
      <w:start w:val="1"/>
      <w:numFmt w:val="bullet"/>
      <w:lvlText w:val="▪"/>
      <w:lvlJc w:val="left"/>
      <w:pPr>
        <w:tabs>
          <w:tab w:val="left" w:pos="720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EB"/>
    <w:rsid w:val="00036F74"/>
    <w:rsid w:val="00070B1F"/>
    <w:rsid w:val="000A14A2"/>
    <w:rsid w:val="00171347"/>
    <w:rsid w:val="001B1F1A"/>
    <w:rsid w:val="001B4E94"/>
    <w:rsid w:val="001C25F5"/>
    <w:rsid w:val="00223B34"/>
    <w:rsid w:val="00246C9B"/>
    <w:rsid w:val="00257179"/>
    <w:rsid w:val="00270270"/>
    <w:rsid w:val="002B1757"/>
    <w:rsid w:val="002C6FEB"/>
    <w:rsid w:val="0033322D"/>
    <w:rsid w:val="00406458"/>
    <w:rsid w:val="00451D2A"/>
    <w:rsid w:val="004626B5"/>
    <w:rsid w:val="0047229E"/>
    <w:rsid w:val="0055275A"/>
    <w:rsid w:val="005544DC"/>
    <w:rsid w:val="005551B2"/>
    <w:rsid w:val="00577663"/>
    <w:rsid w:val="005D4EE8"/>
    <w:rsid w:val="005F1EE4"/>
    <w:rsid w:val="005F3D96"/>
    <w:rsid w:val="007212A4"/>
    <w:rsid w:val="007826B4"/>
    <w:rsid w:val="007B7232"/>
    <w:rsid w:val="007E4C51"/>
    <w:rsid w:val="007E7255"/>
    <w:rsid w:val="00815C54"/>
    <w:rsid w:val="00870FF1"/>
    <w:rsid w:val="008A4110"/>
    <w:rsid w:val="00905855"/>
    <w:rsid w:val="00943DA3"/>
    <w:rsid w:val="00977FD8"/>
    <w:rsid w:val="00985BC0"/>
    <w:rsid w:val="009C4009"/>
    <w:rsid w:val="00A03EA6"/>
    <w:rsid w:val="00B53030"/>
    <w:rsid w:val="00B72C62"/>
    <w:rsid w:val="00B96A0F"/>
    <w:rsid w:val="00BC55F4"/>
    <w:rsid w:val="00C47F46"/>
    <w:rsid w:val="00C61838"/>
    <w:rsid w:val="00CF32BC"/>
    <w:rsid w:val="00D43C1B"/>
    <w:rsid w:val="00D53AF1"/>
    <w:rsid w:val="00E01C34"/>
    <w:rsid w:val="00E1104A"/>
    <w:rsid w:val="00E13867"/>
    <w:rsid w:val="00EA30F6"/>
    <w:rsid w:val="00F1000E"/>
    <w:rsid w:val="00F31A9B"/>
    <w:rsid w:val="00F7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2B0D"/>
  <w15:chartTrackingRefBased/>
  <w15:docId w15:val="{A4E72861-E2E4-4186-856C-5C0FD9EA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26B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26B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Импортированный стиль 1"/>
    <w:rsid w:val="007826B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3956/?dst=1021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9104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79104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5525</Words>
  <Characters>31499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2024-02-15T05:28:00Z</dcterms:created>
  <dcterms:modified xsi:type="dcterms:W3CDTF">2024-04-26T05:57:00Z</dcterms:modified>
</cp:coreProperties>
</file>