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0F6B" w14:textId="4B97263E" w:rsidR="007826B4" w:rsidRPr="006126B2" w:rsidRDefault="007826B4" w:rsidP="007826B4">
      <w:pPr>
        <w:keepNext/>
        <w:jc w:val="center"/>
        <w:outlineLvl w:val="0"/>
        <w:rPr>
          <w:rFonts w:ascii="PT Astra Serif" w:hAnsi="PT Astra Serif"/>
          <w:b/>
          <w:bCs/>
          <w:sz w:val="23"/>
          <w:szCs w:val="23"/>
          <w:lang w:eastAsia="x-none"/>
        </w:rPr>
      </w:pPr>
      <w:bookmarkStart w:id="0" w:name="_Toc420046007"/>
      <w:bookmarkStart w:id="1" w:name="_Toc420671853"/>
      <w:r>
        <w:t>Д</w:t>
      </w:r>
      <w:r w:rsidRPr="007826B4">
        <w:rPr>
          <w:rFonts w:ascii="PT Astra Serif" w:hAnsi="PT Astra Serif"/>
          <w:b/>
          <w:bCs/>
          <w:sz w:val="23"/>
          <w:szCs w:val="23"/>
          <w:lang w:val="x-none" w:eastAsia="x-none"/>
        </w:rPr>
        <w:t>оговора управления многоквартирным домо</w:t>
      </w:r>
      <w:bookmarkEnd w:id="0"/>
      <w:bookmarkEnd w:id="1"/>
      <w:r w:rsidR="00F074F5">
        <w:rPr>
          <w:rFonts w:ascii="PT Astra Serif" w:hAnsi="PT Astra Serif"/>
          <w:b/>
          <w:bCs/>
          <w:sz w:val="23"/>
          <w:szCs w:val="23"/>
          <w:lang w:eastAsia="x-none"/>
        </w:rPr>
        <w:t xml:space="preserve">м </w:t>
      </w:r>
      <w:r w:rsidR="00EB6173">
        <w:rPr>
          <w:rFonts w:ascii="PT Astra Serif" w:hAnsi="PT Astra Serif"/>
          <w:b/>
          <w:bCs/>
          <w:sz w:val="23"/>
          <w:szCs w:val="23"/>
          <w:lang w:eastAsia="x-none"/>
        </w:rPr>
        <w:t>Герасимова</w:t>
      </w:r>
      <w:r w:rsidR="004966A5">
        <w:rPr>
          <w:rFonts w:ascii="PT Astra Serif" w:hAnsi="PT Astra Serif"/>
          <w:b/>
          <w:bCs/>
          <w:sz w:val="23"/>
          <w:szCs w:val="23"/>
          <w:lang w:eastAsia="x-none"/>
        </w:rPr>
        <w:t xml:space="preserve">- </w:t>
      </w:r>
      <w:r w:rsidR="00EB6173">
        <w:rPr>
          <w:rFonts w:ascii="PT Astra Serif" w:hAnsi="PT Astra Serif"/>
          <w:b/>
          <w:bCs/>
          <w:sz w:val="23"/>
          <w:szCs w:val="23"/>
          <w:lang w:eastAsia="x-none"/>
        </w:rPr>
        <w:t>3</w:t>
      </w:r>
    </w:p>
    <w:p w14:paraId="1BF7F918" w14:textId="77777777" w:rsidR="007826B4" w:rsidRPr="007826B4" w:rsidRDefault="007826B4" w:rsidP="007826B4">
      <w:pPr>
        <w:keepNext/>
        <w:jc w:val="center"/>
        <w:outlineLvl w:val="0"/>
        <w:rPr>
          <w:rFonts w:ascii="PT Astra Serif" w:hAnsi="PT Astra Serif"/>
          <w:b/>
          <w:bCs/>
          <w:sz w:val="23"/>
          <w:szCs w:val="23"/>
          <w:lang w:eastAsia="x-none"/>
        </w:rPr>
      </w:pPr>
    </w:p>
    <w:p w14:paraId="3FD66F43" w14:textId="786F9AE8" w:rsidR="007826B4" w:rsidRPr="007826B4" w:rsidRDefault="007826B4" w:rsidP="007826B4">
      <w:pPr>
        <w:ind w:left="360"/>
        <w:jc w:val="both"/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</w:pP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 xml:space="preserve">г. Ульяновск                                                                          </w:t>
      </w:r>
      <w:r>
        <w:rPr>
          <w:rFonts w:ascii="PT Astra Serif" w:hAnsi="PT Astra Serif"/>
          <w:spacing w:val="-8"/>
          <w:kern w:val="2"/>
          <w:sz w:val="23"/>
          <w:szCs w:val="23"/>
          <w:lang w:eastAsia="x-none"/>
        </w:rPr>
        <w:t xml:space="preserve">             </w:t>
      </w: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 xml:space="preserve">                                   </w:t>
      </w:r>
      <w:r>
        <w:rPr>
          <w:rFonts w:ascii="PT Astra Serif" w:hAnsi="PT Astra Serif"/>
          <w:spacing w:val="-8"/>
          <w:kern w:val="2"/>
          <w:sz w:val="23"/>
          <w:szCs w:val="23"/>
          <w:lang w:eastAsia="x-none"/>
        </w:rPr>
        <w:t xml:space="preserve">      </w:t>
      </w: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 xml:space="preserve"> 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>«</w:t>
      </w:r>
      <w:r w:rsidR="0045733F">
        <w:rPr>
          <w:rFonts w:ascii="PT Astra Serif" w:hAnsi="PT Astra Serif"/>
          <w:kern w:val="2"/>
          <w:sz w:val="23"/>
          <w:szCs w:val="23"/>
          <w:lang w:eastAsia="x-none"/>
        </w:rPr>
        <w:t>09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 xml:space="preserve">» </w:t>
      </w:r>
      <w:r w:rsidR="0045733F">
        <w:rPr>
          <w:rFonts w:ascii="PT Astra Serif" w:hAnsi="PT Astra Serif"/>
          <w:kern w:val="2"/>
          <w:sz w:val="23"/>
          <w:szCs w:val="23"/>
          <w:lang w:eastAsia="x-none"/>
        </w:rPr>
        <w:t>июля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 xml:space="preserve"> 202</w:t>
      </w:r>
      <w:r w:rsidR="006126B2">
        <w:rPr>
          <w:rFonts w:ascii="PT Astra Serif" w:hAnsi="PT Astra Serif"/>
          <w:kern w:val="2"/>
          <w:sz w:val="23"/>
          <w:szCs w:val="23"/>
          <w:lang w:eastAsia="x-none"/>
        </w:rPr>
        <w:t>4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 xml:space="preserve"> г</w:t>
      </w: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>ода</w:t>
      </w:r>
    </w:p>
    <w:p w14:paraId="20772CB1" w14:textId="77777777" w:rsidR="007826B4" w:rsidRPr="00BC4C16" w:rsidRDefault="007826B4" w:rsidP="007826B4">
      <w:pPr>
        <w:rPr>
          <w:rFonts w:ascii="PT Astra Serif" w:hAnsi="PT Astra Serif"/>
          <w:sz w:val="23"/>
          <w:szCs w:val="23"/>
          <w:lang w:val="x-none" w:eastAsia="x-none"/>
        </w:rPr>
      </w:pPr>
    </w:p>
    <w:p w14:paraId="16FA437E" w14:textId="43D5F4E0" w:rsidR="007826B4" w:rsidRPr="007826B4" w:rsidRDefault="00BC4C16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ind w:firstLine="709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>
        <w:rPr>
          <w:rFonts w:ascii="PT Astra Serif" w:hAnsi="PT Astra Serif"/>
          <w:noProof/>
          <w:color w:val="000000"/>
          <w:sz w:val="23"/>
          <w:szCs w:val="23"/>
        </w:rPr>
        <w:t>ООО «</w:t>
      </w:r>
      <w:r w:rsidR="00375623">
        <w:rPr>
          <w:rFonts w:ascii="PT Astra Serif" w:hAnsi="PT Astra Serif"/>
          <w:noProof/>
          <w:color w:val="000000"/>
          <w:sz w:val="23"/>
          <w:szCs w:val="23"/>
        </w:rPr>
        <w:t>Сфера ЖКХ</w:t>
      </w:r>
      <w:r>
        <w:rPr>
          <w:rFonts w:ascii="PT Astra Serif" w:hAnsi="PT Astra Serif"/>
          <w:noProof/>
          <w:color w:val="000000"/>
          <w:sz w:val="23"/>
          <w:szCs w:val="23"/>
        </w:rPr>
        <w:t>» в лице дирекора Юсупова Наиля Тальгатовича</w:t>
      </w:r>
      <w:r w:rsidR="007826B4" w:rsidRPr="007826B4">
        <w:rPr>
          <w:rFonts w:ascii="PT Astra Serif" w:hAnsi="PT Astra Serif"/>
          <w:noProof/>
          <w:color w:val="000000"/>
          <w:sz w:val="23"/>
          <w:szCs w:val="23"/>
        </w:rPr>
        <w:t>,</w:t>
      </w:r>
    </w:p>
    <w:p w14:paraId="19FBED4D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(наименование юридического лица, индивидуальный предприниматель)</w:t>
      </w:r>
    </w:p>
    <w:p w14:paraId="70CB631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(далее - Управляющая организация), в лице ____________________________________________________________________________,</w:t>
      </w:r>
    </w:p>
    <w:p w14:paraId="45A61598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(должность, фамилия, имя, отчество руководителя, представителя, индивидуального предпринимателя)</w:t>
      </w:r>
    </w:p>
    <w:p w14:paraId="0F973BC4" w14:textId="1E7122D4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действующего на основании ____________</w:t>
      </w:r>
      <w:r w:rsidR="00BC4C16">
        <w:rPr>
          <w:rFonts w:ascii="PT Astra Serif" w:hAnsi="PT Astra Serif"/>
          <w:noProof/>
          <w:color w:val="000000"/>
          <w:sz w:val="23"/>
          <w:szCs w:val="23"/>
        </w:rPr>
        <w:t>Устава</w:t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>______________, с одной стороны, и ______________</w:t>
      </w:r>
    </w:p>
    <w:p w14:paraId="37DC95F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ind w:left="2832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            (устава, доверенности и т.п.)</w:t>
      </w:r>
    </w:p>
    <w:p w14:paraId="2472BED6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__________________________________________________________________________________,</w:t>
      </w:r>
    </w:p>
    <w:p w14:paraId="610FECD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(фамилия, имя, отчество гражданина, наименование юридического лица)</w:t>
      </w:r>
    </w:p>
    <w:p w14:paraId="3AFE9AF3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являющийся собственником _________________________________________________________</w:t>
      </w:r>
    </w:p>
    <w:p w14:paraId="548B2CC0" w14:textId="77777777" w:rsidR="007826B4" w:rsidRPr="007826B4" w:rsidRDefault="007826B4" w:rsidP="007826B4">
      <w:pPr>
        <w:keepNext/>
        <w:keepLines/>
        <w:spacing w:line="12" w:lineRule="atLeast"/>
        <w:ind w:left="2832"/>
        <w:jc w:val="center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(нежилого(х) помещения(й), квартир(ы) №_______, комнат(ы) в коммунальной квартире № ____)</w:t>
      </w:r>
    </w:p>
    <w:p w14:paraId="7A409EB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общей площадью ________ кв.м, жилой площадью ________ кв.м (далее – Собственник) на ___ этаже</w:t>
      </w:r>
      <w:r w:rsidRPr="007826B4">
        <w:rPr>
          <w:rFonts w:ascii="PT Astra Serif" w:hAnsi="PT Astra Serif"/>
          <w:noProof/>
          <w:color w:val="000000"/>
          <w:sz w:val="23"/>
          <w:szCs w:val="23"/>
          <w:vertAlign w:val="superscript"/>
        </w:rPr>
        <w:footnoteReference w:id="1"/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____ этажного многоквартирного дома, расположенного по адресу: __________________________________________________________________________________ </w:t>
      </w:r>
    </w:p>
    <w:p w14:paraId="1C167C19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                                       (индекс, улица, номер дома, номер корпуса)</w:t>
      </w:r>
    </w:p>
    <w:p w14:paraId="25A390D8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(далее – Многоквартирный дом), на основании __________________________________ __________________________________________________________________________________,</w:t>
      </w:r>
    </w:p>
    <w:p w14:paraId="0EF86612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                            (документ, устанавливающий право собственности на жилое / нежилое помещение)</w:t>
      </w:r>
    </w:p>
    <w:p w14:paraId="6A706B79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№_______ от «_____» ____________ _____ г, выданного_______________________________ __________________________________________________________________________________,</w:t>
      </w:r>
    </w:p>
    <w:p w14:paraId="75D7DDDD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ind w:left="567" w:right="567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(наименование органа, выдавшего, заверившего или зарегистрироващего документы)</w:t>
      </w:r>
    </w:p>
    <w:p w14:paraId="7567707A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или представитель Собственника в лице _____________________________________________ __________________________________________________________________________________,</w:t>
      </w:r>
    </w:p>
    <w:p w14:paraId="1C52E8A4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(должность, фамилия, имя, отчество представителя)</w:t>
      </w:r>
    </w:p>
    <w:p w14:paraId="33B399D8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действующего </w:t>
      </w:r>
      <w:r w:rsidRPr="007826B4">
        <w:rPr>
          <w:rFonts w:ascii="PT Astra Serif" w:hAnsi="PT Astra Serif"/>
          <w:color w:val="000000"/>
          <w:sz w:val="23"/>
          <w:szCs w:val="23"/>
        </w:rPr>
        <w:t xml:space="preserve">в соответствии с полномочиями, основанными на ______________________ </w:t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_________________________________________________________________________________ ,   </w:t>
      </w:r>
    </w:p>
    <w:p w14:paraId="0C21CB23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(наименование </w:t>
      </w:r>
      <w:r w:rsidRPr="007826B4">
        <w:rPr>
          <w:rFonts w:ascii="PT Astra Serif" w:hAnsi="PT Astra Serif"/>
          <w:color w:val="000000"/>
          <w:sz w:val="23"/>
          <w:szCs w:val="23"/>
        </w:rPr>
        <w:t>федерального закона, акта уполномоченного на то государственного органа либо доверенности, оформленной в соответствии с требованиями п. 5 и 6 ст. 185, ст. 186 ГК РФ или удостоверенной нотариально</w:t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>)</w:t>
      </w:r>
    </w:p>
    <w:p w14:paraId="077AC520" w14:textId="77777777" w:rsidR="007826B4" w:rsidRPr="007826B4" w:rsidRDefault="007826B4" w:rsidP="007826B4">
      <w:pPr>
        <w:keepNext/>
        <w:keepLines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(далее – Стороны), заключили настоящий Договор управления многоквартирным домом (далее - </w:t>
      </w:r>
      <w:r w:rsidRPr="007826B4">
        <w:rPr>
          <w:rFonts w:ascii="PT Astra Serif" w:hAnsi="PT Astra Serif"/>
          <w:color w:val="000000"/>
          <w:sz w:val="23"/>
          <w:szCs w:val="23"/>
        </w:rPr>
        <w:t>Договор</w:t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>) о нижеследующем.</w:t>
      </w:r>
    </w:p>
    <w:p w14:paraId="0BE9141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spacing w:val="-1"/>
          <w:kern w:val="2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 xml:space="preserve">1. </w:t>
      </w:r>
      <w:proofErr w:type="gramStart"/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Предмет  договора</w:t>
      </w:r>
      <w:proofErr w:type="gramEnd"/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.</w:t>
      </w:r>
    </w:p>
    <w:p w14:paraId="07B3E044" w14:textId="3BA9AD25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1.1. Настоящий Договор заключен на основании результатов открытого конкурса по отбору управляющей организации для управления многоквартирным домом, проведенного </w:t>
      </w:r>
      <w:r w:rsidRPr="007826B4">
        <w:rPr>
          <w:rFonts w:ascii="PT Astra Serif" w:eastAsia="PT Astra Serif" w:hAnsi="PT Astra Serif" w:cs="PT Astra Serif"/>
          <w:bCs/>
          <w:sz w:val="23"/>
          <w:szCs w:val="23"/>
          <w:u w:color="000000"/>
          <w:bdr w:val="nil"/>
        </w:rPr>
        <w:t>Управлением жилищно-коммунального хозяйства администрации города Ульяновска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, отраженных в _______________________________________________________________ от «    »                  202</w:t>
      </w:r>
      <w:r w:rsidR="00C405C0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г. </w:t>
      </w:r>
    </w:p>
    <w:p w14:paraId="1AAF4F7F" w14:textId="0C5E90AC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 xml:space="preserve">1.2. Собственник поручает, а Управляющая организация принимает на себя обязанности по оказанию услуг и выполнению работ по надлежащему содержанию и ремонту общего имущества многоквартирного дома, расположенного по адресу: </w:t>
      </w:r>
      <w:r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г. Ульяновск</w:t>
      </w:r>
      <w:r w:rsidR="0003144C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, ул. </w:t>
      </w:r>
      <w:r w:rsidR="00EB6173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Герасимова</w:t>
      </w:r>
      <w:r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, д.</w:t>
      </w:r>
      <w:r w:rsidR="00EB6173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3</w:t>
      </w:r>
      <w:r w:rsidRPr="007826B4">
        <w:rPr>
          <w:rFonts w:ascii="PT Astra Serif" w:eastAsia="PT Astra Serif" w:hAnsi="PT Astra Serif" w:cs="PT Astra Serif"/>
          <w:b/>
          <w:sz w:val="23"/>
          <w:szCs w:val="23"/>
          <w:u w:color="FF0000"/>
          <w:bdr w:val="nil"/>
        </w:rPr>
        <w:t xml:space="preserve"> </w:t>
      </w: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>(далее - многоквартирный дом), а также осуществлению иной, направленной на достижение целей управления многоквартирным домом деятельности в соответствии с условиями настоящего договора.</w:t>
      </w:r>
    </w:p>
    <w:p w14:paraId="528976D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 xml:space="preserve">Предоставление коммунальных услуг, сбор и начисление денежных средств за коммунальные услуги собственникам помещений и иным, пользующимся на законных </w:t>
      </w: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lastRenderedPageBreak/>
        <w:t>основаниях помещениями в этом доме, лицам, осуществляется ресурсоснабжающими организациями.</w:t>
      </w:r>
    </w:p>
    <w:p w14:paraId="7EA1807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1.3. Состав общего имущества многоквартирного жилого дома определяется Приложением № 2 к договору.</w:t>
      </w:r>
    </w:p>
    <w:p w14:paraId="14CACF1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1.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4.При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выполнении условий настоящего Договора Стороны руководствуются действующим законодательством РФ.</w:t>
      </w:r>
    </w:p>
    <w:p w14:paraId="4378830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0148325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2. Права и обязанности Управляющей организации.</w:t>
      </w:r>
    </w:p>
    <w:p w14:paraId="49BFD1F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 xml:space="preserve">2.1. Обязанности Управляющей организации: </w:t>
      </w:r>
    </w:p>
    <w:p w14:paraId="5EE646C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2.1.1. Оказывать услуги и выполнять работы по надлежащему содержанию и ремонту общего имущества многоквартирного дома с учетом состава, конструктивных особенностей, степени физического износа и технического состояния общего имущества в зависимости от геодезических и природно-климатических условий расположения многоквартирного дома, а также исходя из Перечня услуг и работ, необходимых для обеспечения надлежащего содержания общего имущества в многоквартирном доме.</w:t>
      </w:r>
    </w:p>
    <w:p w14:paraId="4335E3A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2.1.2. Обеспечивать своевременную подготовку инженерного оборудования, входящего в состав общего имущества, к эксплуатации в осенне-зимний и весенне-летний периоды.</w:t>
      </w:r>
    </w:p>
    <w:p w14:paraId="056B9A0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2.1.3. Обеспечить организацию круглосуточного аварийно-диспетчерского обслуживания многоквартирного дома и оперативное выполнение работ по устранению причин аварийных ситуаций, приводящих к угрозе жизни, здоровью граждан, а также к порче их имущества.</w:t>
      </w:r>
    </w:p>
    <w:p w14:paraId="0C01750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2.1.4. Информировать собственников о дате начала проведения планового перерыва в предоставлении коммунальных услуг не позднее, чем за 10 календарных дней до начала перерыва путем размещения объявления в местах удобных для ознакомления собственниками помещений в многоквартирном доме, - на досках объявлений или в пределах земельного участка, на котором расположен многоквартирный дом. В случаях аварийных ситуаций в работе внутридомовых инженерных систем и (или) инженерных коммуникаций и оборудования, расположенных вне многоквартирного дома, информировать собственника о причинах и предполагаемой продолжительности приостановки или ограничения предоставления коммунальных услуг, путем размещения объявления в местах удобных для ознакомления собственниками помещений в многоквартирном доме, - на досках объявлений или в пределах земельного участка, на котором расположен многоквартирный дом.</w:t>
      </w:r>
    </w:p>
    <w:p w14:paraId="2EF48AD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2.1.5. Предоставлять информацию об изменении размера платы за жилое помещение в порядке, и сроки, установленные законодательством, в соответствии с Приложением №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4 .</w:t>
      </w:r>
      <w:proofErr w:type="gramEnd"/>
    </w:p>
    <w:p w14:paraId="767FB53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>2.1.6. Осуществлять сдачу выполненных работ (оказанных услуг) по содержанию и ремонту общего имущества в многоквартирном доме на основании акта, подписываемого Управляющей организацией и лицом, уполномоченным собственниками многоквартирного дома на взаимодействие с Управляющей организацией, и подписание актов выполненных работ (оказанных услуг). Примерная форма акта выполненных работ и (или) оказанных услуг по содержанию и ремонту общего имущества в многоквартирном доме приведена в приложении № 5 к настоящему договору.</w:t>
      </w:r>
    </w:p>
    <w:p w14:paraId="1C571D8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2.1.7. Обеспечивать содержание и текущий ремонт общего имущества многоквартирного дома. Перечень работ по содержанию и текущему ремонту общего имущества определяется Приложением № 1 к настоящему договору.</w:t>
      </w:r>
    </w:p>
    <w:p w14:paraId="5513855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2.1.8. Представлять интересы Собственника по предмету договора, в том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числе  по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заключению любых хозяйственных договоров, направленных на достижение целей настоящего договора, во всех организациях любых организационно-правовых форм. Договоры аренды помещений многоквартирного дома, использования общего имущества для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размещения  рекламы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заключаются после принятия решений общим собранием собственников о пользовании общим имуществом третьими лицами и при условии предварительного согласования условий договора с представителем Собственников.</w:t>
      </w:r>
    </w:p>
    <w:p w14:paraId="68EF9CF8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2.1.9. Оказывать иные виды услуг, не входящие в Перечень, предусмотренный настоящим договором, которые будут выполняться за дополнительную плату, определяемую решением общего собрания собственников помещений многоквартирного дома.</w:t>
      </w:r>
    </w:p>
    <w:p w14:paraId="4B65B6A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 xml:space="preserve">2.1.10. Вести и хранить имеющуюся в наличии техническую документацию на многоквартирный дом, внутридомовое инженерное оборудование и объекты придомового благоустройства. Вносить в техническую документацию изменения, отражающие состояние дома, в соответствии с результатами проводимых осмотров, производимым ремонтом.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По  требованию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 xml:space="preserve"> Собственника знакомить его с содержанием указанных документов.</w:t>
      </w:r>
    </w:p>
    <w:p w14:paraId="181DE9D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2.1.11. Рассматривать предложения, заявления и жалобы Собственника, вести их учет, принимать меры, необходимые для устранения указанных в них недостатков, вести учет и устранение указанных недостатков с учетом фактического объема финансирования в сроки, установленные законодательством.</w:t>
      </w:r>
    </w:p>
    <w:p w14:paraId="4EA15CA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2.1.12. Организовать выдачу технических условий на установку индивидуальных (квартирных) приборов учета коммунальных услуг. Принимать индивидуальные (квартирные) приборы учета коммунальных услуг в эксплуатацию, с составлением соответствующего акта и фиксацией начальных показаний приборов.</w:t>
      </w:r>
    </w:p>
    <w:p w14:paraId="1F6D958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2.1.13.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разрешений общего собрания собственников многоквартирного дома по конкретному предложению. В случае положительного решения собственников, средства, поступившие в результате реализации коммерческого предложения после вычета установленных законодательством соответствующих налогов и сборов в соответствии с решением собственников, должны быть направлены на улучшение состояния многоквартирного либо снижение оплаты работы и услуги по содержанию и ремонту общего имущества, выполняемых по Договору или на другие цели, определяемые решением общего собрания.</w:t>
      </w:r>
    </w:p>
    <w:p w14:paraId="4A0DD10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2.1.14.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Представлять по требованию Собственников (представителя Собственников) документы по расходованию средств на содержание и ремонт многоквартирного дома.</w:t>
      </w:r>
    </w:p>
    <w:p w14:paraId="0F18DED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2.1.15. Совместно с уполномоченным представителем Собственника участвовать в:</w:t>
      </w:r>
    </w:p>
    <w:p w14:paraId="4829F47D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осмотрах;</w:t>
      </w:r>
    </w:p>
    <w:p w14:paraId="0C952818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приемке завершенных работ по текущему и капитальному ремонту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общедомовых  конструкций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;</w:t>
      </w:r>
    </w:p>
    <w:p w14:paraId="512FDB89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подведении итогов и анализе качества деятельности Управляющей организации и взаимодействующих с ним организаций в рамках настоящего Договора;</w:t>
      </w:r>
    </w:p>
    <w:p w14:paraId="3406072A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установлении размеров снижения платежей за содержание и ремонт общего имущества дома, коммунальные услуги, возмещения Собственникам, лицам, пользующимся помещениями дома, нанесенных им убытков.</w:t>
      </w:r>
    </w:p>
    <w:p w14:paraId="664D9B6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2.1.16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.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Нести иные обязанности в соответствии с действующим законодательством.</w:t>
      </w:r>
    </w:p>
    <w:p w14:paraId="4A50247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2.2. Права Управляющей организации:</w:t>
      </w:r>
    </w:p>
    <w:p w14:paraId="7F931BA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2.2.1. С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амостоятельно определять порядок и способ выполнения работ по управлению многоквартирным домом, привлекать сторонние организации, имеющие необходимые навыки, оборудование, сертификаты, лицензии и иные разрешительные документы к выполнению работ по содержанию и текущему ремонту общего имущества многоквартирного дома.</w:t>
      </w:r>
    </w:p>
    <w:p w14:paraId="4999BC2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2.2.2. Требовать от собственников помещений в многоквартирном доме, а также от лиц, пользующихся помещениями на законных основаниях, своевременного и в полном объеме внесения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платы  за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жилищно-коммунальные услуги.</w:t>
      </w:r>
    </w:p>
    <w:p w14:paraId="29D2F044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2.2.3. Принимать меры по взысканию задолженности потребителей по оплате услуг, оказанных по данному договору.</w:t>
      </w:r>
    </w:p>
    <w:p w14:paraId="1C5835F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2.2.4. Требовать допуска в заранее согласованное с Собственником, пользователем помещения время, с предупреждением его не позднее чем за три дня до проведения работ, в занимаемое им жилое помещение работников или представителей Управляющей организации (в том числе работников аварийных служб) для осмотра и выполнения необходимых ремонтных работ,</w:t>
      </w:r>
      <w:r w:rsidRPr="007826B4">
        <w:rPr>
          <w:rFonts w:ascii="PT Astra Serif" w:eastAsia="PT Astra Serif" w:hAnsi="PT Astra Serif" w:cs="PT Astra Serif"/>
          <w:sz w:val="23"/>
          <w:szCs w:val="23"/>
          <w:u w:color="434A54"/>
          <w:bdr w:val="nil"/>
        </w:rPr>
        <w:t xml:space="preserve">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а для ликвидации аварий – в любое время.</w:t>
      </w:r>
    </w:p>
    <w:p w14:paraId="7F1B600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2.2.5. Управляющая организация вправе, в соответствии с действующим законодательством РФ, осуществлять перерасчёт размера платы за коммунальные услуги потребителям, в случаях, связанных с изменением стоимости коммунальных услуг, произошедшим по причинам, не зависящим от Управляющей организации.</w:t>
      </w:r>
    </w:p>
    <w:p w14:paraId="5840E7A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2.2.6. В установленном законом порядке требовать возмещения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убытков,  понесенных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в результате нарушения собственниками обязательств по настоящему договору.</w:t>
      </w:r>
    </w:p>
    <w:p w14:paraId="4D04DBF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2.2.7. Производить осмотры технического состояния и ремонт инженерного оборудования, являющегося общим имуществом и находящегося в помещениях, принадлежащих собственнику, с извещением последнего о дате и времени осмотра, а также проверку работы установленных приборов учета и сохранности пломб.</w:t>
      </w:r>
    </w:p>
    <w:p w14:paraId="4E76B5A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2.2.8. Проводить проверку правильности учета потребления ресурсов согласно показаниям приборов учета. В случае несоответствия данных проводить перерасчет размера оплаты предоставленных услуг на основании фактических показаний приборов учета.</w:t>
      </w:r>
    </w:p>
    <w:p w14:paraId="3B244A6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2.2.9. Информировать государственные контролирующие органы о фактах незаконных переустройств, перепланировок, использовании не по назначению помещений, как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в отношении помещений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не входящих в состав общего имущества многоквартирного дома, так в отношении помещений входящих в состав общего имущества.</w:t>
      </w:r>
    </w:p>
    <w:p w14:paraId="7A46E66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2.2.10. При выявлении Управляющей организацией факта проживания в квартире собственника лиц, не зарегистрированных в установленном порядке, Управляющая организация после соответствующей проверки, составления акта и предупреждения Собственника, направляет информацию ресурсоснабжающим организациям, которые вправе выставить платежные документы для оплаты за потребленные жилищно-коммунальные услуги, с последующим взысканием в судебном порядке убытков, связанных с проживанием в жилом помещении лиц, не зарегистрированных в нем.</w:t>
      </w:r>
    </w:p>
    <w:p w14:paraId="0D01AB8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2.2.11. Управляющая организация вправе заключать договоры с платежным агентом (специализированные организации) по сбору и начислению денежных средств собственникам (нанимателям) за оказанные услуги по договору управления многоквартирным домом.</w:t>
      </w:r>
    </w:p>
    <w:p w14:paraId="141D1C4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2.2.12. Осуществлять иные права, предусмотренные действующим законодательством, отнесенные к полномочиям Управляющей организации.    </w:t>
      </w:r>
    </w:p>
    <w:p w14:paraId="3BD1996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2.1.13. Привлекать инвестиции в целях реализации программы энергосбережения, ремонта общего имущества, утвержденных решением общего собрания собственников помещений дома.         </w:t>
      </w:r>
    </w:p>
    <w:p w14:paraId="72F7735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2.2.14. Проводить энергоаудит жилых домов и заключать </w:t>
      </w:r>
      <w:proofErr w:type="spell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энергосервисные</w:t>
      </w:r>
      <w:proofErr w:type="spell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договоры со специализированными организациями.</w:t>
      </w:r>
    </w:p>
    <w:p w14:paraId="1A119A4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2.2.15. На квитанции оплаты за оказанные услуги по договору управления многоквартирным домом располагать информацию для Собственников (нанимателей).</w:t>
      </w:r>
    </w:p>
    <w:p w14:paraId="3058EB1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5E40966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3. Права и обязанности Собственника.</w:t>
      </w:r>
    </w:p>
    <w:p w14:paraId="6ED678E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3.1. Собственник обязан:</w:t>
      </w:r>
    </w:p>
    <w:p w14:paraId="34E847E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3.1.1. Выполнять предусмотренные законодательством санитарно-гигиенические, экологические, архитектурно-градостроительные, противопожарные и эксплуатационные требования.</w:t>
      </w:r>
    </w:p>
    <w:p w14:paraId="4E1C100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3.1.2. Нести расходы по содержанию и текущему ремонту общего имущества в многоквартирном жилом доме. Вносить плату за коммунальные услуги, предоставленные собственнику и иным, пользующимся на законных основаниях помещениями в этом доме, лицам, в жилом или нежилом помещении (холодное водоснабжение, горячее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водоснабжение, водоотведение, электроснабжение, газоснабжение), и плату за коммунальные услуги, потребленные при содержании общего имущества в многоквартирном доме (далее - коммунальные услуги, предоставленные на общедомовые нужды) непосредственно в адрес ресурсоснабжающих организаций.</w:t>
      </w:r>
    </w:p>
    <w:p w14:paraId="25A0FBC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3.1.3. Не допускать выполнения работ в жилом помещении, в местах общего пользования или совершения других действий, приводящих к порче жилых помещений либо создающих повышенный шум или вибрации, нарушающие нормальные условия проживания граждан в других жилых помещениях.</w:t>
      </w:r>
    </w:p>
    <w:p w14:paraId="2BE88D9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3.1.4. Содержать в чистоте и порядке жилые и подсобные помещения, соблюдать чистоту и порядок в местах общего пользования.</w:t>
      </w:r>
    </w:p>
    <w:p w14:paraId="138D84F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3.1.5. Обеспечить доступ в жилое помещение представителям Управляющей организации для устранения причин аварии, проведения осмотров мест общего пользования, проведения замеров температуры, проведения проверок на предмет соответствия техническим нормам и правилам состояния инженерного оборудования и обогревательных элементов, снятия показаний индивидуальных приборов учета. </w:t>
      </w:r>
    </w:p>
    <w:p w14:paraId="3732FC2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3.1.6. Незамедлительно сообщать Управляющей организации обо всех возникших неисправностях в работе, отнесенных к общему имуществу многоквартирного дома инженерных систем и оборудования, в т.ч. расположенного в принадлежащих ему помещениях.</w:t>
      </w:r>
    </w:p>
    <w:p w14:paraId="39FF564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3.1.7. Своевременно производить ремонт жилого помещения, а также оборудования, находящегося внутри помещений и не относящегося к общему имуществу. Обеспечивать сохранность общего имущества многоквартирного дома. </w:t>
      </w:r>
    </w:p>
    <w:p w14:paraId="139CD468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3.1.8. Предоставлять Управляющей организации имеющиеся сведения о количестве граждан, проживающих в помещениях совместно, наличии у лиц, зарегистрированных по месту жительства в помещении, прав на льготы для расчетов платежей за услуги по настоящему договору.</w:t>
      </w:r>
    </w:p>
    <w:p w14:paraId="028D56A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3.1.9. Не производить переустройство, перепланировку жилого и подсобных помещений, переоборудование балконов и лоджий, переустановку или дополнительную установку санитарно-технического и иного оборудования без оформления соответствующего разрешения. </w:t>
      </w:r>
    </w:p>
    <w:p w14:paraId="0340FE7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3.1.10. Не допускать производства в помещении работ или совершения других действий, приводящих к порче общего имущества многоквартирного дома;</w:t>
      </w:r>
    </w:p>
    <w:p w14:paraId="6F6FA40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3.1.11. Не допускать бесхозяйственного обращения с принадлежащим на праве собственности жилым помещением, поддерживать его в надлежащем состоянии. </w:t>
      </w:r>
    </w:p>
    <w:p w14:paraId="28F48E3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3.2. Собственник вправе:</w:t>
      </w:r>
    </w:p>
    <w:p w14:paraId="4901632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3.2.1. Участвовать в осмотрах и обследованиях многоквартирного дома, осуществлять контроль качества и объемов выполняемых работ по Договору, в соответствии с критериями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качества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установленными настоящим Договором, требованиям ГОСТ, СНиП, СанПиН.</w:t>
      </w:r>
    </w:p>
    <w:p w14:paraId="554569F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3.4.3. Требовать от Управляющей организации для ознакомления документы, связанные с управлением.</w:t>
      </w:r>
    </w:p>
    <w:p w14:paraId="6300102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3.4.4. В случае временного отсутствия одного, нескольких или всех Пользователей жилого помещения, принадлежащего Собственнику при условии представления подтверждающих документов установленного образца, требовать в соответствии с установленным Правительством Российской Федерации порядком перерасчета размера оплаты за отдельные виды коммунальных услуг.</w:t>
      </w:r>
    </w:p>
    <w:p w14:paraId="1478DB66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3.4.5. Требовать в установленном порядке от Управляющей организации перерасчета платежей за услуги по Договору, в связи с ненадлежащим качеством их предоставления или их не предоставлением. Требовать от Управляющей организации безвозмездного устранения недостатков возникших при проведении работ по текущему содержанию общего имущества многоквартирного дома по вине Управляющей организации.</w:t>
      </w:r>
    </w:p>
    <w:p w14:paraId="7B859E1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3.4.6. Осуществлять другие права, предусмотренные действующим законодательством применительно к настоящему Договору.</w:t>
      </w:r>
    </w:p>
    <w:p w14:paraId="500F920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006117B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lastRenderedPageBreak/>
        <w:t>4. Размер платы и порядок расчетов.</w:t>
      </w:r>
    </w:p>
    <w:p w14:paraId="27D6A74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4.1. Структура платы за жилое помещение и коммунальные услуги включает в себя:</w:t>
      </w:r>
    </w:p>
    <w:p w14:paraId="70DC680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- плату за содержание и ремонт жилого помещения, в том числе плату за работы и услуги по управлению многоквартирным домом, содержанию, текущему ремонту общего имущества в многоквартирном доме. </w:t>
      </w:r>
    </w:p>
    <w:p w14:paraId="528F818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4.2.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 xml:space="preserve">Размер платы за коммунальные услуги определяется в соответствии с Правилами предоставления коммунальных услуг гражданам и рассчитывается по тарифам, установленным для ресурсоснабжающих организаций. Нормативы потребления коммунальных услуг утверждаются регулирующим органом в области </w:t>
      </w:r>
      <w:proofErr w:type="spell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тарифообразования</w:t>
      </w:r>
      <w:proofErr w:type="spell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.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Плата за коммунальные услуги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отходами, в том числе плату за коммунальные ресурсы, потребляемые при использовании и содержании общего имущества в многоквартирном доме на основании показаний прибора коммерческого учета при наличии.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 xml:space="preserve"> 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  <w:shd w:val="clear" w:color="auto" w:fill="FFFFFF"/>
        </w:rPr>
        <w:t xml:space="preserve"> </w:t>
      </w:r>
    </w:p>
    <w:p w14:paraId="6667E4B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4.3. Расчетный период для оплаты услуг устанавливается в один календарный месяц, срок внесения платежей - не позднее 25 числа месяца, следующего за расчетным месяцем.</w:t>
      </w:r>
    </w:p>
    <w:p w14:paraId="3ABF0D5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4.4. Иные сроки выставления счетов и сроки их оплаты, порядок расчета платежей и иные условия, необходимые для правильного определения размера оплаты определенных услуг, устанавливаются Управляющей организацией и доводятся до сведения собственника за 30 дней. </w:t>
      </w: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>Плата за жилищно-коммунальные услуги вносится на основании платежных документов, представляемых управляющей организацией и ресурсоснабжающими организациями собственникам помещений в многоквартирном доме не позднее 1-го числа месяца, следующего за истекшим расчетным периодом, за который производится оплата.</w:t>
      </w:r>
    </w:p>
    <w:p w14:paraId="4E6E8A0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4.5. В случае неисправности индивидуального прибора учета (если в жилом помещении объем потребления коммунальных ресурсов определяется несколькими приборами учета, то при неисправности хотя бы одного прибора учета) или по истечении срока его поверки, установленного изготовителем, либо в случае нарушения на нем пломб, расчеты производятся в соответствии с действующим законодательством РФ, с учётом оснований и порядка проведения проверок состояния приборов учёта и правильности снятия их показаний, предусмотренных действующим законодательством РФ.</w:t>
      </w:r>
    </w:p>
    <w:p w14:paraId="01B32CA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4.6. В случае обнаружения несанкционированного подключения к системе трубопроводов, электрических сетей, оборудования, устройств и сооружений на них, предназначенных для предоставления коммунальных услуг, за надлежащее техническое состояние и безопасность которых отвечает управляющая организация (присоединенная сеть).  Ресурсоснабжающая организация вправе произвести перерасчет размера платы за потребленные без надлежащего учета коммунальные услуги за 6 месяцев, предшествующих месяцу, в котором было выявлено совершение указанного действия, и выполнять дальнейшие расчеты с потребителем в соответствии с действующим законодательством до дня устранения нарушений включительно.</w:t>
      </w:r>
    </w:p>
    <w:p w14:paraId="51C5D0C6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4.7.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 xml:space="preserve">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Собственники помещений в многоквартирном доме обязаны платить ежемесячные взносы на капитальный ремонт общего имущества в многоквартирном доме, которые образуют фонд капитального ремонта. Решением общего собрания собственников помещений в многоквартирном доме определяются и утверждаются: перечень работ по капитальному ремонту; смета расходов на капитальный ремонт; сроки проведения капитального ремонта; источники финансирования капитального ремонта. Размер платы на капитальный ремонт определяется как произведение действующего размера платы на капитальный ремонт в соответствии с федеральным стандартом на площадь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жилого помещения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находящегося в собственности.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доме. При переходе права собственности на помещение в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дома.</w:t>
      </w:r>
    </w:p>
    <w:p w14:paraId="2CE7134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4.8. Не использование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помещений  не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является основанием невнесения платы за услуги по Договору. При временном отсутствии Собственника или иных Пользователей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Собственника или иных Пользователей в порядке, установленным действующим законодательством. Перерасчет платы по услугам «содержание и ремонт жилья», «теплоснабжение» не производится.</w:t>
      </w:r>
    </w:p>
    <w:p w14:paraId="37DC338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15B0E77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5. Ответственность сторон.</w:t>
      </w:r>
    </w:p>
    <w:p w14:paraId="3EAC363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5.1. За неисполнение и ненадлежащее исполнение настоящего Договора «Стороны» несут ответственность в соответствии с действующим законодательством Российской Федерации и настоящим Договором.</w:t>
      </w:r>
    </w:p>
    <w:p w14:paraId="6FA7C29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5.2.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11E16EC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5.3. Управляющая организация несет ответственность перед Собственником за оказание всех услуг и (или) выполнение работ,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доме, за предоставление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или в случаях предоставления коммунальных услуг ресурсоснабжающей организацией, региональным оператором по обращению с твердыми коммунальными отходами за обеспечение готовности инженерных систем.</w:t>
      </w:r>
    </w:p>
    <w:p w14:paraId="1062AFA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34F9E686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6. Особые условия.</w:t>
      </w:r>
    </w:p>
    <w:p w14:paraId="720D6D6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6.1.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порядке.</w:t>
      </w:r>
    </w:p>
    <w:p w14:paraId="082A261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5404F46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7. Порядок заключения, изменения, расторжения и срок действия договора.</w:t>
      </w:r>
    </w:p>
    <w:p w14:paraId="5D20493D" w14:textId="184E66FA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7.1. Настоящий договор вступает в силу 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с «</w:t>
      </w:r>
      <w:r w:rsidR="0045733F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09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» </w:t>
      </w:r>
      <w:r w:rsidR="0045733F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июля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 202</w:t>
      </w:r>
      <w:r w:rsidR="006126B2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4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 года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, сроком на три года, до выбора собственниками помещений способа управления многоквартирным домом или до выбора иной управляющей организации.  Настоящий договор распространяет свое действие на весь период управления многоквартирным домом.</w:t>
      </w:r>
    </w:p>
    <w:p w14:paraId="3AA689B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7.2. Изменение и (или) расторжение настоящего договора управления осуществляются в порядке, предусмотренном гражданским </w:t>
      </w:r>
      <w:hyperlink r:id="rId7" w:history="1">
        <w:r w:rsidRPr="007826B4">
          <w:rPr>
            <w:rFonts w:ascii="PT Astra Serif" w:eastAsia="PT Astra Serif" w:hAnsi="PT Astra Serif" w:cs="PT Astra Serif"/>
            <w:sz w:val="23"/>
            <w:szCs w:val="23"/>
            <w:u w:color="000000"/>
            <w:bdr w:val="nil"/>
            <w:shd w:val="clear" w:color="auto" w:fill="FFFFFF"/>
          </w:rPr>
          <w:t>законодательством.</w:t>
        </w:r>
      </w:hyperlink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 </w:t>
      </w:r>
    </w:p>
    <w:p w14:paraId="21FF1D0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7.3. Настоящий договор составляется в 2-х экземплярах и хранится у каждой из сторон.</w:t>
      </w:r>
    </w:p>
    <w:p w14:paraId="5309A208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3399FCD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8. Прочие условия.</w:t>
      </w:r>
    </w:p>
    <w:p w14:paraId="3585F8E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8.1. Любые приложения, изменения и дополнения к настоящему Договору оформляются в письменной форме, подписываются уполномоченными на то представителями Сторон или непосредственно ими и являются его неотъемлемой частью. Никакие устные договоренности Сторон не имеют юридической силы. </w:t>
      </w:r>
    </w:p>
    <w:p w14:paraId="6FAAC19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8.2. Настоящий договор размещается Управляющей компанией в системе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14:paraId="04D1612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8.3. 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ее представителю.</w:t>
      </w:r>
    </w:p>
    <w:p w14:paraId="6F88B78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8.4. Неотъемлемой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частью  настоящего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договора являются: </w:t>
      </w:r>
    </w:p>
    <w:p w14:paraId="6AF6D11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1.Приложение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№ 1 – Перечень работ (услуг) по содержанию и текущему ремонту общего имущества многоквартирного дома.</w:t>
      </w:r>
    </w:p>
    <w:p w14:paraId="19C0988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2.Приложение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№ 2 -  Состав  общего имущества многоквартирного дома.</w:t>
      </w:r>
    </w:p>
    <w:p w14:paraId="0CA7606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8.4.3. Приложение № 3 - Перечень работ и услуг по управлению многоквартирным домом.</w:t>
      </w:r>
    </w:p>
    <w:p w14:paraId="0C2A63E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4.Приложение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№ 4 - Порядок представления управляющей организацией собственникам помещений и иным потребителям информации об исполнении договора.</w:t>
      </w:r>
    </w:p>
    <w:p w14:paraId="5148556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8.4.5. Приложение № 5. Форма акта сдачи-приёмки выполненных работ.</w:t>
      </w:r>
    </w:p>
    <w:p w14:paraId="5F008C15" w14:textId="77777777" w:rsidR="007826B4" w:rsidRPr="007826B4" w:rsidRDefault="007826B4" w:rsidP="007826B4">
      <w:pPr>
        <w:jc w:val="both"/>
        <w:rPr>
          <w:rFonts w:ascii="PT Astra Serif" w:eastAsia="Lucida Sans Unicode" w:hAnsi="PT Astra Serif"/>
          <w:sz w:val="23"/>
          <w:szCs w:val="23"/>
          <w:lang w:eastAsia="x-none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757"/>
        <w:gridCol w:w="5274"/>
      </w:tblGrid>
      <w:tr w:rsidR="007826B4" w:rsidRPr="007826B4" w14:paraId="4BE07A9D" w14:textId="77777777" w:rsidTr="00EA6C0E">
        <w:tc>
          <w:tcPr>
            <w:tcW w:w="4757" w:type="dxa"/>
          </w:tcPr>
          <w:p w14:paraId="330AE8A8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>Управляющая организация:</w:t>
            </w:r>
          </w:p>
          <w:p w14:paraId="448C4581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sz w:val="23"/>
                <w:szCs w:val="23"/>
              </w:rPr>
            </w:pPr>
          </w:p>
          <w:p w14:paraId="545342D9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193868A2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2412D49D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>Директор</w:t>
            </w:r>
          </w:p>
          <w:p w14:paraId="017342A3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3DD01226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 xml:space="preserve">______________ </w:t>
            </w:r>
          </w:p>
          <w:p w14:paraId="725518B7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5274" w:type="dxa"/>
          </w:tcPr>
          <w:p w14:paraId="45A212C6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>Собственник:</w:t>
            </w:r>
          </w:p>
          <w:p w14:paraId="75B71E27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0D0CB169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3AFECAB5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5BB3591E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0A6ECC29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579B08D3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 xml:space="preserve">________________ </w:t>
            </w:r>
          </w:p>
          <w:p w14:paraId="71AE6EE0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</w:tr>
    </w:tbl>
    <w:p w14:paraId="7DCCC0F5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31374BC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0C722259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19C5FD7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71574BA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4D2BD132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5054BE6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573D7D23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6CF68599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48702F46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2D27177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E579E53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7261A38D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6CC4A6A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064F9775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67219E7" w14:textId="52C539BA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73447A2C" w14:textId="250FCF84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6A98B339" w14:textId="7F207B5A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C29303F" w14:textId="732CA0CC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221AFFE" w14:textId="31695CBF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217CB14" w14:textId="55D680E0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11AFD93" w14:textId="237EAEF8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4E0B2D45" w14:textId="1DD48D5B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7E3F9500" w14:textId="68442300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8FF9689" w14:textId="203ECFF3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60A5F7C8" w14:textId="77777777" w:rsidR="007826B4" w:rsidRPr="007826B4" w:rsidRDefault="007826B4" w:rsidP="007826B4">
      <w:pPr>
        <w:rPr>
          <w:rFonts w:ascii="PT Astra Serif" w:hAnsi="PT Astra Serif" w:cs="Tahoma"/>
          <w:color w:val="000000"/>
          <w:lang w:eastAsia="en-US" w:bidi="en-US"/>
        </w:rPr>
      </w:pPr>
    </w:p>
    <w:p w14:paraId="5A1F91C4" w14:textId="5A8C2F0F" w:rsidR="007826B4" w:rsidRPr="007826B4" w:rsidRDefault="007826B4" w:rsidP="007826B4">
      <w:pPr>
        <w:ind w:left="6561" w:hanging="81"/>
        <w:jc w:val="right"/>
        <w:rPr>
          <w:rFonts w:ascii="PT Astra Serif" w:hAnsi="PT Astra Serif" w:cs="Tahoma"/>
          <w:color w:val="000000"/>
          <w:lang w:eastAsia="en-US" w:bidi="en-US"/>
        </w:rPr>
      </w:pPr>
      <w:proofErr w:type="gramStart"/>
      <w:r w:rsidRPr="007826B4">
        <w:rPr>
          <w:rFonts w:ascii="PT Astra Serif" w:hAnsi="PT Astra Serif" w:cs="Tahoma"/>
          <w:color w:val="000000"/>
          <w:lang w:eastAsia="en-US" w:bidi="en-US"/>
        </w:rPr>
        <w:lastRenderedPageBreak/>
        <w:t>Приложение  №</w:t>
      </w:r>
      <w:proofErr w:type="gramEnd"/>
      <w:r w:rsidRPr="007826B4">
        <w:rPr>
          <w:rFonts w:ascii="PT Astra Serif" w:hAnsi="PT Astra Serif" w:cs="Tahoma"/>
          <w:color w:val="000000"/>
          <w:lang w:eastAsia="en-US" w:bidi="en-US"/>
        </w:rPr>
        <w:t>2                                                                                                                                  к  договору   управления многоквартирным домом                                                                                                                                                     от «</w:t>
      </w:r>
      <w:r w:rsidR="0045733F">
        <w:rPr>
          <w:rFonts w:ascii="PT Astra Serif" w:hAnsi="PT Astra Serif" w:cs="Tahoma"/>
          <w:color w:val="000000"/>
          <w:lang w:eastAsia="en-US" w:bidi="en-US"/>
        </w:rPr>
        <w:t>09</w:t>
      </w:r>
      <w:r w:rsidRPr="007826B4">
        <w:rPr>
          <w:rFonts w:ascii="PT Astra Serif" w:hAnsi="PT Astra Serif" w:cs="Tahoma"/>
          <w:color w:val="000000"/>
          <w:lang w:eastAsia="en-US" w:bidi="en-US"/>
        </w:rPr>
        <w:t xml:space="preserve">» </w:t>
      </w:r>
      <w:r w:rsidR="0045733F">
        <w:rPr>
          <w:rFonts w:ascii="PT Astra Serif" w:hAnsi="PT Astra Serif" w:cs="Tahoma"/>
          <w:color w:val="000000"/>
          <w:lang w:eastAsia="en-US" w:bidi="en-US"/>
        </w:rPr>
        <w:t>июля</w:t>
      </w:r>
      <w:r w:rsidRPr="007826B4">
        <w:rPr>
          <w:rFonts w:ascii="PT Astra Serif" w:hAnsi="PT Astra Serif" w:cs="Tahoma"/>
          <w:color w:val="000000"/>
          <w:lang w:eastAsia="en-US" w:bidi="en-US"/>
        </w:rPr>
        <w:t xml:space="preserve"> 202</w:t>
      </w:r>
      <w:r w:rsidR="006126B2">
        <w:rPr>
          <w:rFonts w:ascii="PT Astra Serif" w:hAnsi="PT Astra Serif" w:cs="Tahoma"/>
          <w:color w:val="000000"/>
          <w:lang w:eastAsia="en-US" w:bidi="en-US"/>
        </w:rPr>
        <w:t>4</w:t>
      </w:r>
      <w:r w:rsidRPr="007826B4">
        <w:rPr>
          <w:rFonts w:ascii="PT Astra Serif" w:hAnsi="PT Astra Serif" w:cs="Tahoma"/>
          <w:color w:val="000000"/>
          <w:lang w:eastAsia="en-US" w:bidi="en-US"/>
        </w:rPr>
        <w:t xml:space="preserve"> г.</w:t>
      </w:r>
    </w:p>
    <w:p w14:paraId="0827EB71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</w:p>
    <w:p w14:paraId="7E7FFC5A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>СОСТАВ ОБЩЕГО ИМУЩЕСТВА МНОГОКВАРТИРНОГО ДОМА</w:t>
      </w:r>
    </w:p>
    <w:p w14:paraId="0F0112A4" w14:textId="77777777" w:rsidR="007826B4" w:rsidRPr="007826B4" w:rsidRDefault="007826B4" w:rsidP="007826B4">
      <w:pPr>
        <w:jc w:val="both"/>
        <w:rPr>
          <w:rFonts w:ascii="PT Astra Serif" w:hAnsi="PT Astra Serif"/>
          <w:sz w:val="20"/>
          <w:szCs w:val="20"/>
        </w:rPr>
      </w:pP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765"/>
        <w:gridCol w:w="5614"/>
        <w:gridCol w:w="3544"/>
      </w:tblGrid>
      <w:tr w:rsidR="007826B4" w:rsidRPr="007826B4" w14:paraId="4B7ACAA5" w14:textId="77777777" w:rsidTr="00EA6C0E">
        <w:trPr>
          <w:trHeight w:val="3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E07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4FD1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Наименование объекта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F3C5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Техническое состояние</w:t>
            </w:r>
          </w:p>
        </w:tc>
      </w:tr>
      <w:tr w:rsidR="007826B4" w:rsidRPr="007826B4" w14:paraId="4DE9F9F6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022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15F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06ED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7826B4" w:rsidRPr="007826B4" w14:paraId="46638320" w14:textId="77777777" w:rsidTr="00EA6C0E">
        <w:trPr>
          <w:cantSplit/>
          <w:trHeight w:hRule="exact" w:val="900"/>
        </w:trPr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73EDE" w14:textId="77777777" w:rsidR="007826B4" w:rsidRPr="007826B4" w:rsidRDefault="007826B4" w:rsidP="007826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7EB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Помещения, не являющиеся частями квартир и предназначенные для обслуживания более одного жилого и (или) нежилого помещения в многоквартирном доме (далее – помещения общего пользования),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1624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04D6AAD0" w14:textId="77777777" w:rsidTr="00EA6C0E">
        <w:trPr>
          <w:trHeight w:val="300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33EB" w14:textId="77777777" w:rsidR="007826B4" w:rsidRPr="007826B4" w:rsidRDefault="007826B4" w:rsidP="007826B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C1A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лестничные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клетки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FB9C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2814DAF0" w14:textId="77777777" w:rsidTr="00EA6C0E">
        <w:trPr>
          <w:trHeight w:val="300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A4C9" w14:textId="77777777" w:rsidR="007826B4" w:rsidRPr="007826B4" w:rsidRDefault="007826B4" w:rsidP="007826B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87D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технический подвал (где располагаются инженерные сети и оборудование)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90E4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ADE3F62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DE50" w14:textId="77777777" w:rsidR="007826B4" w:rsidRPr="007826B4" w:rsidRDefault="007826B4" w:rsidP="007826B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749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технический этаж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569F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39973A11" w14:textId="77777777" w:rsidTr="00EA6C0E">
        <w:trPr>
          <w:trHeight w:hRule="exact"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5DC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961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Крыша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10C0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4E0F4C7D" w14:textId="77777777" w:rsidTr="00EA6C0E">
        <w:trPr>
          <w:trHeight w:hRule="exact"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69A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1BF4" w14:textId="53C5AB5C" w:rsidR="007826B4" w:rsidRPr="007826B4" w:rsidRDefault="004966A5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П</w:t>
            </w:r>
            <w:r w:rsidR="007826B4"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арапеты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D512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773612E4" w14:textId="77777777" w:rsidTr="00EA6C0E">
        <w:trPr>
          <w:trHeight w:hRule="exact"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632E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8A1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ливневая канализация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D0A0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561A5D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B40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676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Ограждающие несущие конструкции многоквартирного дома,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AF76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3EAC51A6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4C9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7076" w14:textId="363F69C8" w:rsidR="007826B4" w:rsidRPr="007826B4" w:rsidRDefault="004966A5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Ф</w:t>
            </w:r>
            <w:proofErr w:type="spellStart"/>
            <w:r w:rsidR="007826B4"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ундамент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6216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400F88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0FF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501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несущие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стены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3C9C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E2B582F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9BC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EC5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плиты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перекрытий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FD27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168177C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DB4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2918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балконные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иные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плиты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5A90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C035D89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2D7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FB9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лестничные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марши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E87F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0482AE6" w14:textId="77777777" w:rsidTr="00EA6C0E">
        <w:trPr>
          <w:trHeight w:val="76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10D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A0D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Ограждающие не несущие конструкции многоквартирного дома, обслуживающие более одного жилого и (или) нежилого помещения, находящиеся за пределами жилых и нежилых помещений,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8E2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75172BC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752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0F9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окна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помещений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общего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пользования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7BC5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B266220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B45F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693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двери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помещений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общего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пользования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B8EE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AA1E192" w14:textId="77777777" w:rsidTr="00EA6C0E">
        <w:trPr>
          <w:trHeight w:val="84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4B8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5.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551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Механическое, электрическое, санитарно-техническое и иное оборудование, находящееся за пределами или внутри помещений и обслуживающее более одного жилого и (или) нежилого </w:t>
            </w:r>
            <w:proofErr w:type="gramStart"/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помещения,   </w:t>
            </w:r>
            <w:proofErr w:type="gramEnd"/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9D4B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BA1DBC9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724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5.</w:t>
            </w: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2E1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Система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трубопроводов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0C3B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95018D6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9BC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723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холодного</w:t>
            </w:r>
            <w:proofErr w:type="spellEnd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водоснабжения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BAB8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41EE3FF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857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D0C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розлив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FB5D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11D4088B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D9C0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C18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стояки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C53B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D8AA5D3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828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550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регулирующая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запорная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арматура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CE14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D0F9047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6B5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B53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горячего</w:t>
            </w:r>
            <w:proofErr w:type="spellEnd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водоснабжения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3BE1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5851C5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E88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834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розлив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6D98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0B9AF77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1AD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466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стояки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9B6E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B9EF974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45C9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9D7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регулирующая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запорная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арматура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6AAB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B58987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B6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C548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водоотведения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2E85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7032B6A7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E9E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AA4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лежак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8FBD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40CC4D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2A6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6073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стояки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E9EB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43BEC12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8B34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09E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тройник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стояке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2A05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47EA1F11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36A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BE8A" w14:textId="256FC613" w:rsidR="007826B4" w:rsidRPr="007826B4" w:rsidRDefault="00375623" w:rsidP="007826B4">
            <w:pPr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Г</w:t>
            </w:r>
            <w:r w:rsidR="007826B4" w:rsidRPr="007826B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азоснабжения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39E3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2E8D717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9CA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5.</w:t>
            </w: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857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Система</w:t>
            </w:r>
            <w:proofErr w:type="spellEnd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сетей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0F52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B601553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80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08E5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вводно-распределительные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устройства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1C78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58F7D9F2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137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1E3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этажные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щитки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шкафы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4D12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442358DF" w14:textId="77777777" w:rsidTr="00EA6C0E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F58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8030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- осветительные установки помещений общего пользования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7F15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3E1A464" w14:textId="77777777" w:rsidTr="00EA6C0E">
        <w:trPr>
          <w:trHeight w:val="6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45E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193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- электрическая проводка (кабель) в пределах границ эксплуатационной ответственности Управляющей организации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C52D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71DE2D22" w14:textId="77777777" w:rsidTr="00EA6C0E">
        <w:trPr>
          <w:trHeight w:val="40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7E5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6.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7028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Земельный участок от внешней стены многоквартирного дома до первого тротуара от него (до оформления кадастрового плана)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7EC3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3623EA4" w14:textId="77777777" w:rsidTr="00EA6C0E">
        <w:trPr>
          <w:trHeight w:val="40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656C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F49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Автоматические запирающие устройства входных дверей подъездов многоквартирного дома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FA03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7665EDB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D93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0EC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Система вентиляции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AE52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F5DA2E8" w14:textId="77777777" w:rsidR="007826B4" w:rsidRPr="007826B4" w:rsidRDefault="007826B4" w:rsidP="007826B4">
      <w:pPr>
        <w:rPr>
          <w:rFonts w:ascii="PT Astra Serif" w:hAnsi="PT Astra Serif" w:cs="Tahoma"/>
          <w:color w:val="000000"/>
          <w:lang w:eastAsia="en-US" w:bidi="en-US"/>
        </w:rPr>
      </w:pPr>
    </w:p>
    <w:p w14:paraId="063F69E3" w14:textId="77777777" w:rsidR="007826B4" w:rsidRPr="007826B4" w:rsidRDefault="007826B4" w:rsidP="007826B4">
      <w:pPr>
        <w:rPr>
          <w:rFonts w:ascii="PT Astra Serif" w:hAnsi="PT Astra Serif" w:cs="Tahoma"/>
          <w:b/>
          <w:color w:val="000000"/>
          <w:lang w:eastAsia="en-US" w:bidi="en-US"/>
        </w:rPr>
      </w:pPr>
    </w:p>
    <w:p w14:paraId="49CDE781" w14:textId="77777777" w:rsidR="007826B4" w:rsidRPr="007826B4" w:rsidRDefault="007826B4" w:rsidP="007826B4">
      <w:pPr>
        <w:rPr>
          <w:rFonts w:ascii="PT Astra Serif" w:hAnsi="PT Astra Serif"/>
        </w:rPr>
      </w:pPr>
    </w:p>
    <w:p w14:paraId="7B3728FC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>Собственник                                                                         Управляющая организация</w:t>
      </w:r>
    </w:p>
    <w:p w14:paraId="0E2C45AF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</w:p>
    <w:p w14:paraId="537A010C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 xml:space="preserve">_____________________                                                             Директор_____________ </w:t>
      </w:r>
    </w:p>
    <w:p w14:paraId="0A87053A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</w:p>
    <w:p w14:paraId="78E029B4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AACE1F7" w14:textId="77777777" w:rsidR="007826B4" w:rsidRPr="007826B4" w:rsidRDefault="007826B4" w:rsidP="007826B4">
      <w:pPr>
        <w:rPr>
          <w:rFonts w:ascii="PT Astra Serif" w:hAnsi="PT Astra Serif"/>
        </w:rPr>
      </w:pPr>
    </w:p>
    <w:p w14:paraId="65659912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5AE274D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5266DB3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E4B0C66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10276A84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532E0C0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890BD6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53BF66E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70DC3649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B1B8475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79B552BE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C3445D9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C68755E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E6B6155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881A69C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0E1995F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59C59E2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D518422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B46BBC9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39EC0AC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6C52583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E0FAFC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AD7C900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346DF11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0E84F64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B3A7C5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7DC17E67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31B4356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7F2EEE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DC47B73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5C0BF9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E831BBC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16CBDC42" w14:textId="77777777" w:rsidR="007826B4" w:rsidRPr="007826B4" w:rsidRDefault="007826B4" w:rsidP="007826B4">
      <w:pPr>
        <w:jc w:val="right"/>
        <w:rPr>
          <w:rFonts w:ascii="PT Astra Serif" w:hAnsi="PT Astra Serif"/>
        </w:rPr>
      </w:pPr>
      <w:r w:rsidRPr="007826B4">
        <w:rPr>
          <w:rFonts w:ascii="PT Astra Serif" w:hAnsi="PT Astra Serif"/>
        </w:rPr>
        <w:lastRenderedPageBreak/>
        <w:t xml:space="preserve">Приложение №3 </w:t>
      </w:r>
    </w:p>
    <w:p w14:paraId="25CD851A" w14:textId="77777777" w:rsidR="007826B4" w:rsidRPr="007826B4" w:rsidRDefault="007826B4" w:rsidP="007826B4">
      <w:pPr>
        <w:jc w:val="right"/>
        <w:rPr>
          <w:rFonts w:ascii="PT Astra Serif" w:hAnsi="PT Astra Serif"/>
        </w:rPr>
      </w:pPr>
      <w:proofErr w:type="gramStart"/>
      <w:r w:rsidRPr="007826B4">
        <w:rPr>
          <w:rFonts w:ascii="PT Astra Serif" w:hAnsi="PT Astra Serif"/>
        </w:rPr>
        <w:t>к  договору</w:t>
      </w:r>
      <w:proofErr w:type="gramEnd"/>
      <w:r w:rsidRPr="007826B4">
        <w:rPr>
          <w:rFonts w:ascii="PT Astra Serif" w:hAnsi="PT Astra Serif"/>
        </w:rPr>
        <w:t>   управления многоквартирным домом</w:t>
      </w:r>
    </w:p>
    <w:p w14:paraId="587807F7" w14:textId="77F87E80" w:rsidR="007826B4" w:rsidRPr="007826B4" w:rsidRDefault="007826B4" w:rsidP="007826B4">
      <w:pPr>
        <w:jc w:val="right"/>
        <w:rPr>
          <w:rFonts w:ascii="PT Astra Serif" w:hAnsi="PT Astra Serif"/>
        </w:rPr>
      </w:pPr>
      <w:r w:rsidRPr="007826B4">
        <w:rPr>
          <w:rFonts w:ascii="PT Astra Serif" w:hAnsi="PT Astra Serif"/>
        </w:rPr>
        <w:t>от «</w:t>
      </w:r>
      <w:r w:rsidR="0045733F">
        <w:rPr>
          <w:rFonts w:ascii="PT Astra Serif" w:hAnsi="PT Astra Serif"/>
        </w:rPr>
        <w:t>09</w:t>
      </w:r>
      <w:r w:rsidRPr="007826B4">
        <w:rPr>
          <w:rFonts w:ascii="PT Astra Serif" w:hAnsi="PT Astra Serif"/>
        </w:rPr>
        <w:t xml:space="preserve">» </w:t>
      </w:r>
      <w:r w:rsidR="0045733F">
        <w:rPr>
          <w:rFonts w:ascii="PT Astra Serif" w:hAnsi="PT Astra Serif"/>
        </w:rPr>
        <w:t>июля</w:t>
      </w:r>
      <w:r w:rsidRPr="007826B4">
        <w:rPr>
          <w:rFonts w:ascii="PT Astra Serif" w:hAnsi="PT Astra Serif"/>
        </w:rPr>
        <w:t xml:space="preserve"> 202</w:t>
      </w:r>
      <w:r w:rsidR="006126B2">
        <w:rPr>
          <w:rFonts w:ascii="PT Astra Serif" w:hAnsi="PT Astra Serif"/>
        </w:rPr>
        <w:t>4</w:t>
      </w:r>
      <w:r w:rsidRPr="007826B4">
        <w:rPr>
          <w:rFonts w:ascii="PT Astra Serif" w:hAnsi="PT Astra Serif"/>
        </w:rPr>
        <w:t xml:space="preserve"> г.</w:t>
      </w:r>
    </w:p>
    <w:p w14:paraId="0FD6808D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330E5154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4752CE85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4EC99756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26BFA1F9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  <w:bookmarkStart w:id="2" w:name="sub_100"/>
      <w:bookmarkEnd w:id="2"/>
      <w:r w:rsidRPr="007826B4">
        <w:rPr>
          <w:rFonts w:ascii="PT Astra Serif" w:hAnsi="PT Astra Serif"/>
          <w:b/>
        </w:rPr>
        <w:t xml:space="preserve">Перечень работ и услуг по управлению многоквартирным домом, расположенным по адресу: </w:t>
      </w:r>
    </w:p>
    <w:p w14:paraId="20B59E3B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8"/>
        <w:gridCol w:w="8534"/>
      </w:tblGrid>
      <w:tr w:rsidR="007826B4" w:rsidRPr="007826B4" w14:paraId="48FEF78D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840FED" w14:textId="77777777" w:rsidR="007826B4" w:rsidRPr="007826B4" w:rsidRDefault="007826B4" w:rsidP="007826B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826B4">
              <w:rPr>
                <w:rFonts w:ascii="PT Astra Serif" w:hAnsi="PT Astra Serif"/>
                <w:i/>
                <w:sz w:val="22"/>
                <w:szCs w:val="22"/>
              </w:rPr>
              <w:t>N</w:t>
            </w:r>
            <w:r w:rsidRPr="007826B4">
              <w:rPr>
                <w:rFonts w:ascii="PT Astra Serif" w:hAnsi="PT Astra Serif"/>
                <w:i/>
                <w:sz w:val="22"/>
                <w:szCs w:val="22"/>
              </w:rPr>
              <w:br/>
              <w:t>п/п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63F6C6" w14:textId="77777777" w:rsidR="007826B4" w:rsidRPr="007826B4" w:rsidRDefault="007826B4" w:rsidP="007826B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826B4">
              <w:rPr>
                <w:rFonts w:ascii="PT Astra Serif" w:hAnsi="PT Astra Serif"/>
                <w:i/>
                <w:sz w:val="22"/>
                <w:szCs w:val="22"/>
              </w:rPr>
              <w:t>Наименование работ (услуг)</w:t>
            </w:r>
          </w:p>
        </w:tc>
      </w:tr>
      <w:tr w:rsidR="007826B4" w:rsidRPr="007826B4" w14:paraId="432B4C0E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6BAC1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1.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B606A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Прием, хранение и передача технической документации на многоквартирный дом и иных связанных с управлением этим домом документов, а также их актуализация и восстановление (при необходимости)</w:t>
            </w:r>
          </w:p>
        </w:tc>
      </w:tr>
      <w:tr w:rsidR="007826B4" w:rsidRPr="007826B4" w14:paraId="27D2CF8A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117ED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2.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3AE79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Сбор, обновление и хранение информации о собственниках и нанимателях помещений в многоквартирном доме, а также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</w:t>
            </w:r>
            <w:hyperlink r:id="rId8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законодательства</w:t>
              </w:r>
            </w:hyperlink>
            <w:r w:rsidRPr="007826B4">
              <w:rPr>
                <w:rFonts w:ascii="PT Astra Serif" w:hAnsi="PT Astra Serif"/>
              </w:rPr>
              <w:t xml:space="preserve"> Российской Федерации о защите персональных данных</w:t>
            </w:r>
          </w:p>
        </w:tc>
      </w:tr>
      <w:tr w:rsidR="007826B4" w:rsidRPr="007826B4" w14:paraId="09770687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70B28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3.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7CE2B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      </w:r>
          </w:p>
          <w:p w14:paraId="1D1371B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разработка с учетом минимального перечня </w:t>
            </w:r>
            <w:proofErr w:type="spellStart"/>
            <w:r w:rsidRPr="007826B4">
              <w:rPr>
                <w:rFonts w:ascii="PT Astra Serif" w:hAnsi="PT Astra Serif"/>
              </w:rPr>
              <w:t>Перечня</w:t>
            </w:r>
            <w:proofErr w:type="spellEnd"/>
            <w:r w:rsidRPr="007826B4">
              <w:rPr>
                <w:rFonts w:ascii="PT Astra Serif" w:hAnsi="PT Astra Serif"/>
              </w:rPr>
              <w:t xml:space="preserve"> услуг и работ по содержанию и ремонту общего имущества в многоквартирном доме (далее - перечень услуг и работ);</w:t>
            </w:r>
          </w:p>
          <w:p w14:paraId="0DFF038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      </w:r>
          </w:p>
          <w:p w14:paraId="0B38124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энергоэффективности;</w:t>
            </w:r>
          </w:p>
          <w:p w14:paraId="0122611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отбора;</w:t>
            </w:r>
          </w:p>
          <w:p w14:paraId="1EF3C91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</w:t>
            </w:r>
            <w:r w:rsidRPr="007826B4">
              <w:rPr>
                <w:rFonts w:ascii="PT Astra Serif" w:hAnsi="PT Astra Serif"/>
              </w:rPr>
              <w:lastRenderedPageBreak/>
              <w:t>помещений в многоквартирном доме и пользования этим имуществом, а также организация предварительного обсуждения этих проектов</w:t>
            </w:r>
          </w:p>
        </w:tc>
      </w:tr>
      <w:tr w:rsidR="007826B4" w:rsidRPr="007826B4" w14:paraId="53100C63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420F5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lastRenderedPageBreak/>
              <w:t>4.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5472B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Организация рассмотрения общим собранием собственников помещений в многоквартирном доме (далее - собрание) вопросов, связанных с управлением многоквартирным домом, в том числе:</w:t>
            </w:r>
          </w:p>
          <w:p w14:paraId="05C08A8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уведомление собственников помещений в многоквартирном доме;</w:t>
            </w:r>
          </w:p>
          <w:p w14:paraId="468F268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обеспечение ознакомления собственников помещений в многоквартирном доме с информацией и (или) материалами, которые будут рассматриваться на собрании;</w:t>
            </w:r>
          </w:p>
          <w:p w14:paraId="7CC6A9F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форм документов, необходимых для регистрации участников собрания;</w:t>
            </w:r>
          </w:p>
          <w:p w14:paraId="6C73522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помещений для проведения собрания, регистрация участников собрания;</w:t>
            </w:r>
          </w:p>
          <w:p w14:paraId="1F2391E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документальное оформление решений, принятых собранием;</w:t>
            </w:r>
          </w:p>
          <w:p w14:paraId="32A084B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доведение до сведения собственников помещений в многоквартирном доме решений, принятых на собрании</w:t>
            </w:r>
          </w:p>
        </w:tc>
      </w:tr>
      <w:tr w:rsidR="007826B4" w:rsidRPr="007826B4" w14:paraId="740E3BD3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B81CB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5.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33524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Организация оказания услуг и выполнения работ, предусмотренных перечнем услуг и работ, утвержденным решением собрания, в том числе:</w:t>
            </w:r>
          </w:p>
          <w:p w14:paraId="26E862E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определение способа оказания услуг и выполнения работ;</w:t>
            </w:r>
          </w:p>
          <w:p w14:paraId="3C27347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заданий для исполнителей услуг и работ;</w:t>
            </w:r>
          </w:p>
          <w:p w14:paraId="4713F54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      </w:r>
          </w:p>
          <w:p w14:paraId="63B53B9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      </w:r>
          </w:p>
          <w:p w14:paraId="3ABB324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с собственниками и пользователями помещений в многоквартирном доме договоров, содержащих условия предоставления коммунальных услуг;</w:t>
            </w:r>
          </w:p>
          <w:p w14:paraId="3A845FE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вида, а также договоров на техническое обслуживание и ремонт внутридомовых инженерных систем (в случаях, предусмотренных законодательством Российской Федерации);</w:t>
            </w:r>
          </w:p>
          <w:p w14:paraId="0360DF4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      </w:r>
          </w:p>
          <w:p w14:paraId="3662EBB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качества;</w:t>
            </w:r>
          </w:p>
          <w:p w14:paraId="0BF93FB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ведение претензионной, исковой работы при выявлении нарушений исполнителями услуг и работ обязательств, вытекающих из договоров </w:t>
            </w:r>
            <w:r w:rsidRPr="007826B4">
              <w:rPr>
                <w:rFonts w:ascii="PT Astra Serif" w:hAnsi="PT Astra Serif"/>
              </w:rPr>
              <w:lastRenderedPageBreak/>
              <w:t>оказания услуг и (или) выполнения работ по содержанию и ремонту общего имущества собственников помещений в многоквартирном доме</w:t>
            </w:r>
          </w:p>
        </w:tc>
      </w:tr>
      <w:tr w:rsidR="007826B4" w:rsidRPr="007826B4" w14:paraId="3FF65C28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1A008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lastRenderedPageBreak/>
              <w:t>6.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92B35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</w:t>
            </w:r>
          </w:p>
        </w:tc>
      </w:tr>
      <w:tr w:rsidR="007826B4" w:rsidRPr="007826B4" w14:paraId="7C8F29FC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3A3EA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7.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834C0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 том числе:</w:t>
            </w:r>
          </w:p>
          <w:p w14:paraId="1A07EEC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  <w:p w14:paraId="3D5FFA1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оформление платежных документов и направление их собственникам и пользователям помещений в многоквартирном доме;</w:t>
            </w:r>
          </w:p>
          <w:p w14:paraId="260B491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осуществление расчетов с ресурсоснабжающими организациями за коммунальные ресурсы, поставленные по договорам </w:t>
            </w:r>
            <w:proofErr w:type="spellStart"/>
            <w:r w:rsidRPr="007826B4">
              <w:rPr>
                <w:rFonts w:ascii="PT Astra Serif" w:hAnsi="PT Astra Serif"/>
              </w:rPr>
              <w:t>ресурсоснабжения</w:t>
            </w:r>
            <w:proofErr w:type="spellEnd"/>
            <w:r w:rsidRPr="007826B4">
              <w:rPr>
                <w:rFonts w:ascii="PT Astra Serif" w:hAnsi="PT Astra Serif"/>
              </w:rPr>
              <w:t xml:space="preserve">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вида;</w:t>
            </w:r>
          </w:p>
          <w:p w14:paraId="19FF91F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</w:t>
            </w:r>
            <w:hyperlink r:id="rId9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жилищным законодательством</w:t>
              </w:r>
            </w:hyperlink>
            <w:r w:rsidRPr="007826B4">
              <w:rPr>
                <w:rFonts w:ascii="PT Astra Serif" w:hAnsi="PT Astra Serif"/>
              </w:rPr>
              <w:t xml:space="preserve"> Российской Федерации</w:t>
            </w:r>
          </w:p>
        </w:tc>
      </w:tr>
      <w:tr w:rsidR="007826B4" w:rsidRPr="007826B4" w14:paraId="5EF7EA26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4A9B6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8.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38F68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Обеспечение контроля за исполнением решений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домом, в том числе:</w:t>
            </w:r>
          </w:p>
          <w:p w14:paraId="5C560AF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решением собрания и договором управления многоквартирным домом;</w:t>
            </w:r>
          </w:p>
          <w:p w14:paraId="6BEF2D2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раскрытие информации о деятельности по управлению многоквартирным домом в соответствии со </w:t>
            </w:r>
            <w:hyperlink r:id="rId10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стандартом</w:t>
              </w:r>
            </w:hyperlink>
            <w:r w:rsidRPr="007826B4">
              <w:rPr>
                <w:rFonts w:ascii="PT Astra Serif" w:hAnsi="PT Astra Serif"/>
              </w:rPr>
              <w:t xml:space="preserve"> раскрытия информации организациями, осуществляющими деятельность в сфере управления многоквартирными домами, утвержденным </w:t>
            </w:r>
            <w:hyperlink r:id="rId11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постановлением</w:t>
              </w:r>
            </w:hyperlink>
            <w:r w:rsidRPr="007826B4">
              <w:rPr>
                <w:rFonts w:ascii="PT Astra Serif" w:hAnsi="PT Astra Serif"/>
              </w:rPr>
              <w:t xml:space="preserve"> Правительства Российской Федерации от 23 сентября 2010 г. N 731;</w:t>
            </w:r>
          </w:p>
          <w:p w14:paraId="51A3E3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прием и рассмотрение заявок, предложений и обращений собственников и пользователей помещений в многоквартирном доме;</w:t>
            </w:r>
          </w:p>
          <w:p w14:paraId="176D80E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обеспечение участия представителей собственников помещений в многоквартирном доме в осуществлении контроля за качеством услуг и работ, в том числе при их приемке</w:t>
            </w:r>
          </w:p>
        </w:tc>
      </w:tr>
    </w:tbl>
    <w:p w14:paraId="67DE9CC7" w14:textId="77777777" w:rsidR="007826B4" w:rsidRPr="007826B4" w:rsidRDefault="007826B4" w:rsidP="007826B4">
      <w:pPr>
        <w:jc w:val="both"/>
        <w:rPr>
          <w:rFonts w:ascii="PT Astra Serif" w:hAnsi="PT Astra Serif"/>
        </w:rPr>
      </w:pPr>
      <w:bookmarkStart w:id="3" w:name="sub_200"/>
      <w:bookmarkEnd w:id="3"/>
    </w:p>
    <w:p w14:paraId="62316A7D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>Собственник                                                                         Управляющая организация</w:t>
      </w:r>
    </w:p>
    <w:p w14:paraId="1CCF2257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</w:p>
    <w:p w14:paraId="516530C8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 xml:space="preserve">____________________                                                  Директор_____________ </w:t>
      </w:r>
    </w:p>
    <w:p w14:paraId="320D45F1" w14:textId="0605EF7F" w:rsidR="007826B4" w:rsidRDefault="007826B4" w:rsidP="007826B4">
      <w:pPr>
        <w:jc w:val="both"/>
        <w:rPr>
          <w:rFonts w:ascii="PT Astra Serif" w:hAnsi="PT Astra Serif"/>
          <w:b/>
        </w:rPr>
      </w:pPr>
    </w:p>
    <w:sectPr w:rsidR="007826B4" w:rsidSect="007826B4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F6ACC" w14:textId="77777777" w:rsidR="00900D43" w:rsidRDefault="00900D43" w:rsidP="007826B4">
      <w:r>
        <w:separator/>
      </w:r>
    </w:p>
  </w:endnote>
  <w:endnote w:type="continuationSeparator" w:id="0">
    <w:p w14:paraId="534647B4" w14:textId="77777777" w:rsidR="00900D43" w:rsidRDefault="00900D43" w:rsidP="0078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EC2C9" w14:textId="77777777" w:rsidR="00900D43" w:rsidRDefault="00900D43" w:rsidP="007826B4">
      <w:r>
        <w:separator/>
      </w:r>
    </w:p>
  </w:footnote>
  <w:footnote w:type="continuationSeparator" w:id="0">
    <w:p w14:paraId="7346103F" w14:textId="77777777" w:rsidR="00900D43" w:rsidRDefault="00900D43" w:rsidP="007826B4">
      <w:r>
        <w:continuationSeparator/>
      </w:r>
    </w:p>
  </w:footnote>
  <w:footnote w:id="1">
    <w:p w14:paraId="42410DDC" w14:textId="77777777" w:rsidR="007826B4" w:rsidRPr="005215B2" w:rsidRDefault="007826B4" w:rsidP="007826B4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7767"/>
    <w:multiLevelType w:val="hybridMultilevel"/>
    <w:tmpl w:val="C46AB816"/>
    <w:numStyleLink w:val="1"/>
  </w:abstractNum>
  <w:abstractNum w:abstractNumId="1" w15:restartNumberingAfterBreak="0">
    <w:nsid w:val="21DE6840"/>
    <w:multiLevelType w:val="hybridMultilevel"/>
    <w:tmpl w:val="16344B84"/>
    <w:lvl w:ilvl="0" w:tplc="59E2BC8E">
      <w:start w:val="1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B0231E"/>
    <w:multiLevelType w:val="hybridMultilevel"/>
    <w:tmpl w:val="C46AB816"/>
    <w:styleLink w:val="1"/>
    <w:lvl w:ilvl="0" w:tplc="B9D0E884">
      <w:start w:val="1"/>
      <w:numFmt w:val="bullet"/>
      <w:lvlText w:val="·"/>
      <w:lvlJc w:val="left"/>
      <w:pPr>
        <w:tabs>
          <w:tab w:val="left" w:pos="720"/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C807394">
      <w:start w:val="1"/>
      <w:numFmt w:val="bullet"/>
      <w:lvlText w:val="o"/>
      <w:lvlJc w:val="left"/>
      <w:pPr>
        <w:tabs>
          <w:tab w:val="left" w:pos="720"/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AA20484">
      <w:start w:val="1"/>
      <w:numFmt w:val="bullet"/>
      <w:lvlText w:val="▪"/>
      <w:lvlJc w:val="left"/>
      <w:pPr>
        <w:tabs>
          <w:tab w:val="left" w:pos="720"/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198065E">
      <w:start w:val="1"/>
      <w:numFmt w:val="bullet"/>
      <w:lvlText w:val="▪"/>
      <w:lvlJc w:val="left"/>
      <w:pPr>
        <w:tabs>
          <w:tab w:val="left" w:pos="720"/>
          <w:tab w:val="num" w:pos="2869"/>
        </w:tabs>
        <w:ind w:left="2160" w:firstLine="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004249C">
      <w:start w:val="1"/>
      <w:numFmt w:val="bullet"/>
      <w:lvlText w:val="▪"/>
      <w:lvlJc w:val="left"/>
      <w:pPr>
        <w:tabs>
          <w:tab w:val="left" w:pos="720"/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ABAF334">
      <w:start w:val="1"/>
      <w:numFmt w:val="bullet"/>
      <w:lvlText w:val="▪"/>
      <w:lvlJc w:val="left"/>
      <w:pPr>
        <w:tabs>
          <w:tab w:val="left" w:pos="720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906E0A2">
      <w:start w:val="1"/>
      <w:numFmt w:val="bullet"/>
      <w:lvlText w:val="▪"/>
      <w:lvlJc w:val="left"/>
      <w:pPr>
        <w:tabs>
          <w:tab w:val="left" w:pos="720"/>
          <w:tab w:val="num" w:pos="5029"/>
        </w:tabs>
        <w:ind w:left="4320" w:firstLine="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1F04190">
      <w:start w:val="1"/>
      <w:numFmt w:val="bullet"/>
      <w:lvlText w:val="▪"/>
      <w:lvlJc w:val="left"/>
      <w:pPr>
        <w:tabs>
          <w:tab w:val="left" w:pos="720"/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B4AD220">
      <w:start w:val="1"/>
      <w:numFmt w:val="bullet"/>
      <w:lvlText w:val="▪"/>
      <w:lvlJc w:val="left"/>
      <w:pPr>
        <w:tabs>
          <w:tab w:val="left" w:pos="720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EB"/>
    <w:rsid w:val="0003144C"/>
    <w:rsid w:val="00036F74"/>
    <w:rsid w:val="00070B1F"/>
    <w:rsid w:val="001B4E94"/>
    <w:rsid w:val="001C25F5"/>
    <w:rsid w:val="00257179"/>
    <w:rsid w:val="002C6FEB"/>
    <w:rsid w:val="00375623"/>
    <w:rsid w:val="00406458"/>
    <w:rsid w:val="0045733F"/>
    <w:rsid w:val="004966A5"/>
    <w:rsid w:val="0051152D"/>
    <w:rsid w:val="0055275A"/>
    <w:rsid w:val="005544DC"/>
    <w:rsid w:val="005C2C32"/>
    <w:rsid w:val="005F3D96"/>
    <w:rsid w:val="006126B2"/>
    <w:rsid w:val="006A07D9"/>
    <w:rsid w:val="0076668B"/>
    <w:rsid w:val="007826B4"/>
    <w:rsid w:val="007B7232"/>
    <w:rsid w:val="00815C54"/>
    <w:rsid w:val="008A4110"/>
    <w:rsid w:val="00900D43"/>
    <w:rsid w:val="009060FA"/>
    <w:rsid w:val="00943DA3"/>
    <w:rsid w:val="0096598A"/>
    <w:rsid w:val="00985BC0"/>
    <w:rsid w:val="009C4009"/>
    <w:rsid w:val="00B24676"/>
    <w:rsid w:val="00B53030"/>
    <w:rsid w:val="00B72C62"/>
    <w:rsid w:val="00BC4C16"/>
    <w:rsid w:val="00BC55F4"/>
    <w:rsid w:val="00C405C0"/>
    <w:rsid w:val="00C47F46"/>
    <w:rsid w:val="00CF32BC"/>
    <w:rsid w:val="00D53AF1"/>
    <w:rsid w:val="00D61AC5"/>
    <w:rsid w:val="00D85909"/>
    <w:rsid w:val="00E01C34"/>
    <w:rsid w:val="00E0226D"/>
    <w:rsid w:val="00E13867"/>
    <w:rsid w:val="00E67F88"/>
    <w:rsid w:val="00E77625"/>
    <w:rsid w:val="00EA30F6"/>
    <w:rsid w:val="00EB6173"/>
    <w:rsid w:val="00EC56D1"/>
    <w:rsid w:val="00F074F5"/>
    <w:rsid w:val="00F1000E"/>
    <w:rsid w:val="00F31A9B"/>
    <w:rsid w:val="00F733F3"/>
    <w:rsid w:val="00FA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2B0D"/>
  <w15:chartTrackingRefBased/>
  <w15:docId w15:val="{A4E72861-E2E4-4186-856C-5C0FD9EA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826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826B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Импортированный стиль 1"/>
    <w:rsid w:val="007826B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3956/?dst=1021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79104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79104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8291.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5471</Words>
  <Characters>31186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2024-02-15T05:28:00Z</dcterms:created>
  <dcterms:modified xsi:type="dcterms:W3CDTF">2024-07-09T13:21:00Z</dcterms:modified>
</cp:coreProperties>
</file>